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A6" w:rsidRDefault="0069018E">
      <w:pPr>
        <w:rPr>
          <w:rFonts w:ascii="Trebuchet MS" w:hAnsi="Trebuchet MS"/>
        </w:rPr>
      </w:pPr>
      <w:r w:rsidRPr="00293306">
        <w:rPr>
          <w:rFonts w:ascii="Trebuchet MS" w:hAnsi="Trebuchet MS"/>
          <w:b/>
        </w:rPr>
        <w:t>Parkinson en WMO</w:t>
      </w:r>
      <w:r>
        <w:rPr>
          <w:rFonts w:ascii="Trebuchet MS" w:hAnsi="Trebuchet MS"/>
        </w:rPr>
        <w:t>.</w:t>
      </w:r>
    </w:p>
    <w:p w:rsidR="0069018E" w:rsidRDefault="0069018E">
      <w:pPr>
        <w:rPr>
          <w:rFonts w:ascii="Trebuchet MS" w:hAnsi="Trebuchet MS"/>
        </w:rPr>
      </w:pPr>
      <w:r>
        <w:rPr>
          <w:rFonts w:ascii="Trebuchet MS" w:hAnsi="Trebuchet MS"/>
        </w:rPr>
        <w:t xml:space="preserve">Bijeenkomst 4-Feb-2017 in het Parkinson café te Harmelen. </w:t>
      </w:r>
    </w:p>
    <w:p w:rsidR="0069018E" w:rsidRDefault="0069018E">
      <w:pPr>
        <w:rPr>
          <w:rFonts w:ascii="Trebuchet MS" w:hAnsi="Trebuchet MS"/>
        </w:rPr>
      </w:pPr>
      <w:r>
        <w:rPr>
          <w:rFonts w:ascii="Trebuchet MS" w:hAnsi="Trebuchet MS"/>
        </w:rPr>
        <w:t xml:space="preserve">Spreker: </w:t>
      </w:r>
      <w:proofErr w:type="spellStart"/>
      <w:r>
        <w:rPr>
          <w:rFonts w:ascii="Trebuchet MS" w:hAnsi="Trebuchet MS"/>
        </w:rPr>
        <w:t>Rolando</w:t>
      </w:r>
      <w:proofErr w:type="spellEnd"/>
      <w:r>
        <w:rPr>
          <w:rFonts w:ascii="Trebuchet MS" w:hAnsi="Trebuchet MS"/>
        </w:rPr>
        <w:t xml:space="preserve"> Montessori.</w:t>
      </w:r>
    </w:p>
    <w:p w:rsidR="0069018E" w:rsidRDefault="0069018E">
      <w:pPr>
        <w:rPr>
          <w:rFonts w:ascii="Trebuchet MS" w:hAnsi="Trebuchet MS"/>
        </w:rPr>
      </w:pPr>
      <w:r>
        <w:rPr>
          <w:rFonts w:ascii="Trebuchet MS" w:hAnsi="Trebuchet MS"/>
        </w:rPr>
        <w:t>De spreker heeft een adviesbureau voor WMO en WLZ ondersteuning.</w:t>
      </w:r>
    </w:p>
    <w:p w:rsidR="0069018E" w:rsidRDefault="0069018E">
      <w:pPr>
        <w:rPr>
          <w:rFonts w:ascii="Trebuchet MS" w:hAnsi="Trebuchet MS"/>
        </w:rPr>
      </w:pPr>
      <w:r>
        <w:rPr>
          <w:rFonts w:ascii="Trebuchet MS" w:hAnsi="Trebuchet MS"/>
        </w:rPr>
        <w:t>WMO = Wet Maatschappelijke Ondersteuning, bedoeld voor persoonlijke zorg thuis.</w:t>
      </w:r>
    </w:p>
    <w:p w:rsidR="0069018E" w:rsidRDefault="0069018E">
      <w:pPr>
        <w:rPr>
          <w:rFonts w:ascii="Trebuchet MS" w:hAnsi="Trebuchet MS"/>
        </w:rPr>
      </w:pPr>
      <w:r>
        <w:rPr>
          <w:rFonts w:ascii="Trebuchet MS" w:hAnsi="Trebuchet MS"/>
        </w:rPr>
        <w:t>WLZ = Wet Langdurige Zorg, bedoeld voor Verpleeghuis, Verzorgingshuis en 24-uurs zorg thuis.</w:t>
      </w:r>
    </w:p>
    <w:p w:rsidR="00B57684" w:rsidRDefault="00B57684">
      <w:pPr>
        <w:rPr>
          <w:rFonts w:ascii="Trebuchet MS" w:hAnsi="Trebuchet MS"/>
        </w:rPr>
      </w:pPr>
      <w:r>
        <w:rPr>
          <w:rFonts w:ascii="Trebuchet MS" w:hAnsi="Trebuchet MS"/>
        </w:rPr>
        <w:t xml:space="preserve">CAK </w:t>
      </w:r>
      <w:r w:rsidR="002652F1">
        <w:rPr>
          <w:rFonts w:ascii="Trebuchet MS" w:hAnsi="Trebuchet MS"/>
        </w:rPr>
        <w:t>=</w:t>
      </w:r>
      <w:r>
        <w:rPr>
          <w:rFonts w:ascii="Trebuchet MS" w:hAnsi="Trebuchet MS"/>
        </w:rPr>
        <w:t xml:space="preserve"> Centraal Administratie Kantoor, die de maximale eigen bedrage bepaald en deze int namens de gemeente.</w:t>
      </w:r>
    </w:p>
    <w:p w:rsidR="002652F1" w:rsidRDefault="002652F1">
      <w:pPr>
        <w:rPr>
          <w:rFonts w:ascii="Trebuchet MS" w:hAnsi="Trebuchet MS"/>
        </w:rPr>
      </w:pPr>
      <w:r>
        <w:rPr>
          <w:rFonts w:ascii="Trebuchet MS" w:hAnsi="Trebuchet MS"/>
        </w:rPr>
        <w:t xml:space="preserve">PGB = Persoons Gebonden Budget, je krijgt geld en moet zelf je zorg regelen met aanbieders. De gemeente vraagt alleen een financiële verantwoording. </w:t>
      </w:r>
    </w:p>
    <w:p w:rsidR="00B57684" w:rsidRDefault="00B57684">
      <w:pPr>
        <w:rPr>
          <w:rFonts w:ascii="Trebuchet MS" w:hAnsi="Trebuchet MS"/>
        </w:rPr>
      </w:pPr>
    </w:p>
    <w:p w:rsidR="0069018E" w:rsidRDefault="0069018E" w:rsidP="0069018E">
      <w:pPr>
        <w:spacing w:after="0"/>
        <w:rPr>
          <w:rFonts w:ascii="Trebuchet MS" w:hAnsi="Trebuchet MS"/>
        </w:rPr>
      </w:pPr>
      <w:r>
        <w:rPr>
          <w:rFonts w:ascii="Trebuchet MS" w:hAnsi="Trebuchet MS"/>
        </w:rPr>
        <w:t>Historie:</w:t>
      </w:r>
    </w:p>
    <w:p w:rsidR="0069018E" w:rsidRDefault="0069018E" w:rsidP="0069018E">
      <w:pPr>
        <w:spacing w:after="0"/>
        <w:rPr>
          <w:rFonts w:ascii="Trebuchet MS" w:hAnsi="Trebuchet MS"/>
        </w:rPr>
      </w:pPr>
      <w:r>
        <w:rPr>
          <w:rFonts w:ascii="Trebuchet MS" w:hAnsi="Trebuchet MS"/>
        </w:rPr>
        <w:t xml:space="preserve">Vroeger (t/m 2014) had je de AWBZ (Algemene Wet Bijzondere Ziektekosten), die kosten vergoede rond langdurig ziek zijn. </w:t>
      </w:r>
    </w:p>
    <w:p w:rsidR="0069018E" w:rsidRDefault="0069018E" w:rsidP="0069018E">
      <w:pPr>
        <w:spacing w:after="0"/>
        <w:rPr>
          <w:rFonts w:ascii="Trebuchet MS" w:hAnsi="Trebuchet MS"/>
        </w:rPr>
      </w:pPr>
      <w:r>
        <w:rPr>
          <w:rFonts w:ascii="Trebuchet MS" w:hAnsi="Trebuchet MS"/>
        </w:rPr>
        <w:t>Nu (vanaf 1-Jan-2015):</w:t>
      </w:r>
    </w:p>
    <w:p w:rsidR="0069018E" w:rsidRDefault="0069018E" w:rsidP="0069018E">
      <w:pPr>
        <w:pStyle w:val="Lijstalinea"/>
        <w:numPr>
          <w:ilvl w:val="0"/>
          <w:numId w:val="1"/>
        </w:numPr>
        <w:spacing w:after="0"/>
        <w:rPr>
          <w:rFonts w:ascii="Trebuchet MS" w:hAnsi="Trebuchet MS"/>
        </w:rPr>
      </w:pPr>
      <w:r>
        <w:rPr>
          <w:rFonts w:ascii="Trebuchet MS" w:hAnsi="Trebuchet MS"/>
        </w:rPr>
        <w:t>WMO</w:t>
      </w:r>
    </w:p>
    <w:p w:rsidR="0069018E" w:rsidRDefault="0069018E" w:rsidP="0069018E">
      <w:pPr>
        <w:pStyle w:val="Lijstalinea"/>
        <w:numPr>
          <w:ilvl w:val="0"/>
          <w:numId w:val="1"/>
        </w:numPr>
        <w:spacing w:after="0"/>
        <w:rPr>
          <w:rFonts w:ascii="Trebuchet MS" w:hAnsi="Trebuchet MS"/>
        </w:rPr>
      </w:pPr>
      <w:r>
        <w:rPr>
          <w:rFonts w:ascii="Trebuchet MS" w:hAnsi="Trebuchet MS"/>
        </w:rPr>
        <w:t>WLZ</w:t>
      </w:r>
    </w:p>
    <w:p w:rsidR="0069018E" w:rsidRPr="0069018E" w:rsidRDefault="0069018E" w:rsidP="0069018E">
      <w:pPr>
        <w:pStyle w:val="Lijstalinea"/>
        <w:numPr>
          <w:ilvl w:val="0"/>
          <w:numId w:val="1"/>
        </w:numPr>
        <w:spacing w:after="0"/>
        <w:rPr>
          <w:rFonts w:ascii="Trebuchet MS" w:hAnsi="Trebuchet MS"/>
        </w:rPr>
      </w:pPr>
      <w:r>
        <w:rPr>
          <w:rFonts w:ascii="Trebuchet MS" w:hAnsi="Trebuchet MS"/>
        </w:rPr>
        <w:t>Zorgverzekeraar.</w:t>
      </w:r>
    </w:p>
    <w:p w:rsidR="0069018E" w:rsidRDefault="0069018E" w:rsidP="0069018E">
      <w:pPr>
        <w:spacing w:after="0"/>
        <w:rPr>
          <w:rFonts w:ascii="Trebuchet MS" w:hAnsi="Trebuchet MS"/>
        </w:rPr>
      </w:pPr>
    </w:p>
    <w:p w:rsidR="00221D4C" w:rsidRDefault="00221D4C" w:rsidP="0069018E">
      <w:pPr>
        <w:spacing w:after="0"/>
        <w:rPr>
          <w:rFonts w:ascii="Trebuchet MS" w:hAnsi="Trebuchet MS"/>
        </w:rPr>
      </w:pPr>
      <w:r>
        <w:rPr>
          <w:rFonts w:ascii="Trebuchet MS" w:hAnsi="Trebuchet MS"/>
        </w:rPr>
        <w:t>Doel van de WMO:</w:t>
      </w:r>
    </w:p>
    <w:p w:rsidR="00221D4C" w:rsidRDefault="00221D4C" w:rsidP="00221D4C">
      <w:pPr>
        <w:pStyle w:val="Lijstalinea"/>
        <w:numPr>
          <w:ilvl w:val="0"/>
          <w:numId w:val="1"/>
        </w:numPr>
        <w:spacing w:after="0"/>
        <w:rPr>
          <w:rFonts w:ascii="Trebuchet MS" w:hAnsi="Trebuchet MS"/>
        </w:rPr>
      </w:pPr>
      <w:r>
        <w:rPr>
          <w:rFonts w:ascii="Trebuchet MS" w:hAnsi="Trebuchet MS"/>
        </w:rPr>
        <w:t>Zelfstandig (blijven) wonen.</w:t>
      </w:r>
    </w:p>
    <w:p w:rsidR="00221D4C" w:rsidRDefault="00221D4C" w:rsidP="00221D4C">
      <w:pPr>
        <w:pStyle w:val="Lijstalinea"/>
        <w:numPr>
          <w:ilvl w:val="0"/>
          <w:numId w:val="1"/>
        </w:numPr>
        <w:spacing w:after="0"/>
        <w:rPr>
          <w:rFonts w:ascii="Trebuchet MS" w:hAnsi="Trebuchet MS"/>
        </w:rPr>
      </w:pPr>
      <w:r>
        <w:rPr>
          <w:rFonts w:ascii="Trebuchet MS" w:hAnsi="Trebuchet MS"/>
        </w:rPr>
        <w:t>Zo lang mogelijk (door) werken.</w:t>
      </w:r>
    </w:p>
    <w:p w:rsidR="00221D4C" w:rsidRDefault="00221D4C" w:rsidP="00221D4C">
      <w:pPr>
        <w:pStyle w:val="Lijstalinea"/>
        <w:numPr>
          <w:ilvl w:val="0"/>
          <w:numId w:val="1"/>
        </w:numPr>
        <w:spacing w:after="0"/>
        <w:rPr>
          <w:rFonts w:ascii="Trebuchet MS" w:hAnsi="Trebuchet MS"/>
        </w:rPr>
      </w:pPr>
      <w:r>
        <w:rPr>
          <w:rFonts w:ascii="Trebuchet MS" w:hAnsi="Trebuchet MS"/>
        </w:rPr>
        <w:t>Blijvend deelnemen aan sociale activiteiten.</w:t>
      </w:r>
    </w:p>
    <w:p w:rsidR="00221D4C" w:rsidRPr="00221D4C" w:rsidRDefault="00221D4C" w:rsidP="00221D4C">
      <w:pPr>
        <w:spacing w:after="0"/>
        <w:rPr>
          <w:rFonts w:ascii="Trebuchet MS" w:hAnsi="Trebuchet MS"/>
        </w:rPr>
      </w:pPr>
      <w:r>
        <w:rPr>
          <w:rFonts w:ascii="Trebuchet MS" w:hAnsi="Trebuchet MS"/>
        </w:rPr>
        <w:t xml:space="preserve">Samengevat: Het hele dagelijkse leven en alle daarbij horende voorzieningen. Dus denk goed na wat ‘jij’ nodig hebt om je ‘leven’ in stand te houden. </w:t>
      </w:r>
    </w:p>
    <w:p w:rsidR="00221D4C" w:rsidRDefault="00221D4C" w:rsidP="0069018E">
      <w:pPr>
        <w:spacing w:after="0"/>
        <w:rPr>
          <w:rFonts w:ascii="Trebuchet MS" w:hAnsi="Trebuchet MS"/>
        </w:rPr>
      </w:pPr>
    </w:p>
    <w:p w:rsidR="00221D4C" w:rsidRDefault="00221D4C" w:rsidP="0069018E">
      <w:pPr>
        <w:spacing w:after="0"/>
        <w:rPr>
          <w:rFonts w:ascii="Trebuchet MS" w:hAnsi="Trebuchet MS"/>
        </w:rPr>
      </w:pPr>
      <w:r>
        <w:rPr>
          <w:rFonts w:ascii="Trebuchet MS" w:hAnsi="Trebuchet MS"/>
        </w:rPr>
        <w:t>WMO systematiek zit als volgt in elkaar:</w:t>
      </w:r>
    </w:p>
    <w:p w:rsidR="00221D4C" w:rsidRDefault="00221D4C" w:rsidP="00221D4C">
      <w:pPr>
        <w:pStyle w:val="Lijstalinea"/>
        <w:numPr>
          <w:ilvl w:val="0"/>
          <w:numId w:val="1"/>
        </w:numPr>
        <w:spacing w:after="0"/>
        <w:rPr>
          <w:rFonts w:ascii="Trebuchet MS" w:hAnsi="Trebuchet MS"/>
        </w:rPr>
      </w:pPr>
      <w:r>
        <w:rPr>
          <w:rFonts w:ascii="Trebuchet MS" w:hAnsi="Trebuchet MS"/>
        </w:rPr>
        <w:t xml:space="preserve">Wat kan de zorgvrager (nog) zelf. </w:t>
      </w:r>
    </w:p>
    <w:p w:rsidR="00221D4C" w:rsidRDefault="00221D4C" w:rsidP="00221D4C">
      <w:pPr>
        <w:pStyle w:val="Lijstalinea"/>
        <w:numPr>
          <w:ilvl w:val="0"/>
          <w:numId w:val="1"/>
        </w:numPr>
        <w:spacing w:after="0"/>
        <w:rPr>
          <w:rFonts w:ascii="Trebuchet MS" w:hAnsi="Trebuchet MS"/>
        </w:rPr>
      </w:pPr>
      <w:r>
        <w:rPr>
          <w:rFonts w:ascii="Trebuchet MS" w:hAnsi="Trebuchet MS"/>
        </w:rPr>
        <w:t>Eerst in eigen kring oplossen en dat heet Mantelzorg.</w:t>
      </w:r>
    </w:p>
    <w:p w:rsidR="00221D4C" w:rsidRDefault="00221D4C" w:rsidP="00221D4C">
      <w:pPr>
        <w:pStyle w:val="Lijstalinea"/>
        <w:numPr>
          <w:ilvl w:val="0"/>
          <w:numId w:val="1"/>
        </w:numPr>
        <w:spacing w:after="0"/>
        <w:rPr>
          <w:rFonts w:ascii="Trebuchet MS" w:hAnsi="Trebuchet MS"/>
        </w:rPr>
      </w:pPr>
      <w:r>
        <w:rPr>
          <w:rFonts w:ascii="Trebuchet MS" w:hAnsi="Trebuchet MS"/>
        </w:rPr>
        <w:t>Aanmelden via Woerden Wijzer (</w:t>
      </w:r>
      <w:hyperlink r:id="rId7" w:history="1">
        <w:r w:rsidRPr="005F7EDC">
          <w:rPr>
            <w:rStyle w:val="Hyperlink"/>
            <w:rFonts w:ascii="Trebuchet MS" w:hAnsi="Trebuchet MS"/>
          </w:rPr>
          <w:t>www.woerdenwijzer.nl</w:t>
        </w:r>
      </w:hyperlink>
      <w:r>
        <w:rPr>
          <w:rFonts w:ascii="Trebuchet MS" w:hAnsi="Trebuchet MS"/>
        </w:rPr>
        <w:t xml:space="preserve">). Hier moeten de eisen en wensen digitaal kenbaar worden gemaakt. </w:t>
      </w:r>
    </w:p>
    <w:p w:rsidR="00221D4C" w:rsidRDefault="00221D4C" w:rsidP="00221D4C">
      <w:pPr>
        <w:pStyle w:val="Lijstalinea"/>
        <w:numPr>
          <w:ilvl w:val="0"/>
          <w:numId w:val="1"/>
        </w:numPr>
        <w:spacing w:after="0"/>
        <w:rPr>
          <w:rFonts w:ascii="Trebuchet MS" w:hAnsi="Trebuchet MS"/>
        </w:rPr>
      </w:pPr>
      <w:r>
        <w:rPr>
          <w:rFonts w:ascii="Trebuchet MS" w:hAnsi="Trebuchet MS"/>
        </w:rPr>
        <w:t>Dan volgt het Keukentafelgesprek met een WMO-consulent van de gemeente. De WMO-consulent beslist niet, maar geeft wel een zwaarwegend advies (Advies Indicatie)aan de beslisser (wie dat ook mag zijn</w:t>
      </w:r>
      <w:r w:rsidR="00F4380C">
        <w:rPr>
          <w:rFonts w:ascii="Trebuchet MS" w:hAnsi="Trebuchet MS"/>
        </w:rPr>
        <w:t>?).</w:t>
      </w:r>
    </w:p>
    <w:p w:rsidR="002F3468" w:rsidRDefault="002F3468" w:rsidP="00221D4C">
      <w:pPr>
        <w:pStyle w:val="Lijstalinea"/>
        <w:numPr>
          <w:ilvl w:val="0"/>
          <w:numId w:val="1"/>
        </w:numPr>
        <w:spacing w:after="0"/>
        <w:rPr>
          <w:rFonts w:ascii="Trebuchet MS" w:hAnsi="Trebuchet MS"/>
        </w:rPr>
      </w:pPr>
      <w:r>
        <w:rPr>
          <w:rFonts w:ascii="Trebuchet MS" w:hAnsi="Trebuchet MS"/>
        </w:rPr>
        <w:t xml:space="preserve">In het Keukentafelgesprek dient ook ter sprake te komen wat de Mantelzorger nodig heeft om het vol te houden. Dit vanuit de gedachte dat als de Mantelzorger omvalt de gemeente een dubbel probleem op zijn bordje krijgt. </w:t>
      </w:r>
    </w:p>
    <w:p w:rsidR="00F4380C" w:rsidRDefault="00F4380C" w:rsidP="00221D4C">
      <w:pPr>
        <w:pStyle w:val="Lijstalinea"/>
        <w:numPr>
          <w:ilvl w:val="0"/>
          <w:numId w:val="1"/>
        </w:numPr>
        <w:spacing w:after="0"/>
        <w:rPr>
          <w:rFonts w:ascii="Trebuchet MS" w:hAnsi="Trebuchet MS"/>
        </w:rPr>
      </w:pPr>
      <w:r>
        <w:rPr>
          <w:rFonts w:ascii="Trebuchet MS" w:hAnsi="Trebuchet MS"/>
        </w:rPr>
        <w:t>De WMO-consulent stel e</w:t>
      </w:r>
      <w:r w:rsidR="00293306">
        <w:rPr>
          <w:rFonts w:ascii="Trebuchet MS" w:hAnsi="Trebuchet MS"/>
        </w:rPr>
        <w:t>en Zorgplan op en controleer</w:t>
      </w:r>
      <w:r>
        <w:rPr>
          <w:rFonts w:ascii="Trebuchet MS" w:hAnsi="Trebuchet MS"/>
        </w:rPr>
        <w:t xml:space="preserve"> of de zorgvraag goed verwoord is (of laat dit controleren als je moeite hebt tekstbegrip</w:t>
      </w:r>
      <w:bookmarkStart w:id="0" w:name="_GoBack"/>
      <w:bookmarkEnd w:id="0"/>
      <w:r>
        <w:rPr>
          <w:rFonts w:ascii="Trebuchet MS" w:hAnsi="Trebuchet MS"/>
        </w:rPr>
        <w:t>, wie niet?).</w:t>
      </w:r>
    </w:p>
    <w:p w:rsidR="00F4380C" w:rsidRDefault="00F4380C" w:rsidP="00221D4C">
      <w:pPr>
        <w:pStyle w:val="Lijstalinea"/>
        <w:numPr>
          <w:ilvl w:val="0"/>
          <w:numId w:val="1"/>
        </w:numPr>
        <w:spacing w:after="0"/>
        <w:rPr>
          <w:rFonts w:ascii="Trebuchet MS" w:hAnsi="Trebuchet MS"/>
        </w:rPr>
      </w:pPr>
      <w:r>
        <w:rPr>
          <w:rFonts w:ascii="Trebuchet MS" w:hAnsi="Trebuchet MS"/>
        </w:rPr>
        <w:lastRenderedPageBreak/>
        <w:t>Besluit van de gemeente over het Zorgplan, binnen 6 weken na start van de aanvraag. Als je het niet eens bent met het besluit zijn de volgende stappen nodig:</w:t>
      </w:r>
    </w:p>
    <w:p w:rsidR="00F4380C" w:rsidRDefault="00F4380C" w:rsidP="00F4380C">
      <w:pPr>
        <w:pStyle w:val="Lijstalinea"/>
        <w:numPr>
          <w:ilvl w:val="1"/>
          <w:numId w:val="1"/>
        </w:numPr>
        <w:spacing w:after="0"/>
        <w:rPr>
          <w:rFonts w:ascii="Trebuchet MS" w:hAnsi="Trebuchet MS"/>
        </w:rPr>
      </w:pPr>
      <w:r>
        <w:rPr>
          <w:rFonts w:ascii="Trebuchet MS" w:hAnsi="Trebuchet MS"/>
        </w:rPr>
        <w:t xml:space="preserve">Bezwaar aantekenen bij de gemeente (binnen 6 weken na besluit datum). </w:t>
      </w:r>
      <w:r w:rsidR="004C0893">
        <w:rPr>
          <w:rFonts w:ascii="Trebuchet MS" w:hAnsi="Trebuchet MS"/>
        </w:rPr>
        <w:t xml:space="preserve">De neuroloog kan daarbij helpen met een ondersteunende brief. </w:t>
      </w:r>
    </w:p>
    <w:p w:rsidR="00F4380C" w:rsidRDefault="00F4380C" w:rsidP="00F4380C">
      <w:pPr>
        <w:pStyle w:val="Lijstalinea"/>
        <w:numPr>
          <w:ilvl w:val="1"/>
          <w:numId w:val="1"/>
        </w:numPr>
        <w:spacing w:after="0"/>
        <w:rPr>
          <w:rFonts w:ascii="Trebuchet MS" w:hAnsi="Trebuchet MS"/>
        </w:rPr>
      </w:pPr>
      <w:r>
        <w:rPr>
          <w:rFonts w:ascii="Trebuchet MS" w:hAnsi="Trebuchet MS"/>
        </w:rPr>
        <w:t xml:space="preserve">De stap naar de rechter (De rechter staat sterk aan uw zijde en bij gelijk zijn de kosten voor de gemeente). </w:t>
      </w:r>
    </w:p>
    <w:p w:rsidR="004C0893" w:rsidRDefault="004C0893" w:rsidP="00F4380C">
      <w:pPr>
        <w:pStyle w:val="Lijstalinea"/>
        <w:numPr>
          <w:ilvl w:val="1"/>
          <w:numId w:val="1"/>
        </w:numPr>
        <w:spacing w:after="0"/>
        <w:rPr>
          <w:rFonts w:ascii="Trebuchet MS" w:hAnsi="Trebuchet MS"/>
        </w:rPr>
      </w:pPr>
      <w:r>
        <w:rPr>
          <w:rFonts w:ascii="Trebuchet MS" w:hAnsi="Trebuchet MS"/>
        </w:rPr>
        <w:t>De rechter kan een Spoedvoorziening treffen, die de gemeente moet uitvoeren.</w:t>
      </w:r>
    </w:p>
    <w:p w:rsidR="00B716D7" w:rsidRDefault="00F4380C" w:rsidP="00F4380C">
      <w:pPr>
        <w:pStyle w:val="Lijstalinea"/>
        <w:numPr>
          <w:ilvl w:val="0"/>
          <w:numId w:val="1"/>
        </w:numPr>
        <w:spacing w:after="0"/>
        <w:rPr>
          <w:rFonts w:ascii="Trebuchet MS" w:hAnsi="Trebuchet MS"/>
        </w:rPr>
      </w:pPr>
      <w:r>
        <w:rPr>
          <w:rFonts w:ascii="Trebuchet MS" w:hAnsi="Trebuchet MS"/>
        </w:rPr>
        <w:t xml:space="preserve">De eigen bijdrage van het CAK wordt pas veel later definitief vastgesteld, maar de gemeente kan wel vertellen wat de kosten van de zorgvraag zijn (bijv. maandelijkse huur van een scootmobiel). </w:t>
      </w:r>
      <w:r w:rsidR="00B716D7">
        <w:rPr>
          <w:rFonts w:ascii="Trebuchet MS" w:hAnsi="Trebuchet MS"/>
        </w:rPr>
        <w:t xml:space="preserve">Je kunt bezwaar maken tegen een CAK beschikking, maar daar zul je steekhoudende redenen voor moeten aanvoeren. </w:t>
      </w:r>
    </w:p>
    <w:p w:rsidR="00F4380C" w:rsidRDefault="00F4380C" w:rsidP="00F4380C">
      <w:pPr>
        <w:pStyle w:val="Lijstalinea"/>
        <w:numPr>
          <w:ilvl w:val="0"/>
          <w:numId w:val="1"/>
        </w:numPr>
        <w:spacing w:after="0"/>
        <w:rPr>
          <w:rFonts w:ascii="Trebuchet MS" w:hAnsi="Trebuchet MS"/>
        </w:rPr>
      </w:pPr>
      <w:r>
        <w:rPr>
          <w:rFonts w:ascii="Trebuchet MS" w:hAnsi="Trebuchet MS"/>
        </w:rPr>
        <w:t xml:space="preserve">Je moet dan zelf inschatten wat je maximale eigen bijdrage is </w:t>
      </w:r>
      <w:r w:rsidR="005072E6">
        <w:rPr>
          <w:rFonts w:ascii="Trebuchet MS" w:hAnsi="Trebuchet MS"/>
        </w:rPr>
        <w:t xml:space="preserve">en of je die kunt opbrengen of dat het verstandiger is om zelf te bekostigen met eigen spaargeld of een geldlening. </w:t>
      </w:r>
      <w:r>
        <w:rPr>
          <w:rFonts w:ascii="Trebuchet MS" w:hAnsi="Trebuchet MS"/>
        </w:rPr>
        <w:t xml:space="preserve"> </w:t>
      </w:r>
    </w:p>
    <w:p w:rsidR="004C0893" w:rsidRDefault="004C0893" w:rsidP="00F4380C">
      <w:pPr>
        <w:pStyle w:val="Lijstalinea"/>
        <w:numPr>
          <w:ilvl w:val="0"/>
          <w:numId w:val="1"/>
        </w:numPr>
        <w:spacing w:after="0"/>
        <w:rPr>
          <w:rFonts w:ascii="Trebuchet MS" w:hAnsi="Trebuchet MS"/>
        </w:rPr>
      </w:pPr>
      <w:r>
        <w:rPr>
          <w:rFonts w:ascii="Trebuchet MS" w:hAnsi="Trebuchet MS"/>
        </w:rPr>
        <w:t>De site van het CAK voor berekenen eigen bijdrag</w:t>
      </w:r>
      <w:r w:rsidR="00B716D7">
        <w:rPr>
          <w:rFonts w:ascii="Trebuchet MS" w:hAnsi="Trebuchet MS"/>
        </w:rPr>
        <w:t>e</w:t>
      </w:r>
      <w:r>
        <w:rPr>
          <w:rFonts w:ascii="Trebuchet MS" w:hAnsi="Trebuchet MS"/>
        </w:rPr>
        <w:t>:</w:t>
      </w:r>
    </w:p>
    <w:p w:rsidR="004C0893" w:rsidRPr="004C0893" w:rsidRDefault="004C0893" w:rsidP="004C0893">
      <w:pPr>
        <w:pStyle w:val="Lijstalinea"/>
        <w:numPr>
          <w:ilvl w:val="1"/>
          <w:numId w:val="1"/>
        </w:numPr>
        <w:spacing w:after="0"/>
        <w:rPr>
          <w:rFonts w:ascii="Trebuchet MS" w:hAnsi="Trebuchet MS"/>
        </w:rPr>
      </w:pPr>
      <w:r w:rsidRPr="004C0893">
        <w:rPr>
          <w:rFonts w:ascii="Trebuchet MS" w:hAnsi="Trebuchet MS"/>
        </w:rPr>
        <w:t>https://www.hetcak.nl/zelf-regelen/eigen-bijdrage-rekenhulp</w:t>
      </w:r>
    </w:p>
    <w:p w:rsidR="002F3468" w:rsidRPr="00221D4C" w:rsidRDefault="002F3468" w:rsidP="00221D4C">
      <w:pPr>
        <w:pStyle w:val="Lijstalinea"/>
        <w:numPr>
          <w:ilvl w:val="0"/>
          <w:numId w:val="1"/>
        </w:numPr>
        <w:spacing w:after="0"/>
        <w:rPr>
          <w:rFonts w:ascii="Trebuchet MS" w:hAnsi="Trebuchet MS"/>
        </w:rPr>
      </w:pPr>
      <w:r>
        <w:rPr>
          <w:rFonts w:ascii="Trebuchet MS" w:hAnsi="Trebuchet MS"/>
        </w:rPr>
        <w:t xml:space="preserve">De ervaring van </w:t>
      </w:r>
      <w:proofErr w:type="spellStart"/>
      <w:r>
        <w:rPr>
          <w:rFonts w:ascii="Trebuchet MS" w:hAnsi="Trebuchet MS"/>
        </w:rPr>
        <w:t>Rolando</w:t>
      </w:r>
      <w:proofErr w:type="spellEnd"/>
      <w:r>
        <w:rPr>
          <w:rFonts w:ascii="Trebuchet MS" w:hAnsi="Trebuchet MS"/>
        </w:rPr>
        <w:t xml:space="preserve"> is dat de gemeente Woerden het over het algemeen genomen goed doet. </w:t>
      </w:r>
    </w:p>
    <w:p w:rsidR="00221D4C" w:rsidRDefault="00221D4C" w:rsidP="0069018E">
      <w:pPr>
        <w:spacing w:after="0"/>
        <w:rPr>
          <w:rFonts w:ascii="Trebuchet MS" w:hAnsi="Trebuchet MS"/>
        </w:rPr>
      </w:pPr>
    </w:p>
    <w:p w:rsidR="0069018E" w:rsidRDefault="00221D4C" w:rsidP="0069018E">
      <w:pPr>
        <w:spacing w:after="0"/>
        <w:rPr>
          <w:rFonts w:ascii="Trebuchet MS" w:hAnsi="Trebuchet MS"/>
        </w:rPr>
      </w:pPr>
      <w:r>
        <w:rPr>
          <w:rFonts w:ascii="Trebuchet MS" w:hAnsi="Trebuchet MS"/>
        </w:rPr>
        <w:t>Een WMO aanvraag:</w:t>
      </w:r>
    </w:p>
    <w:p w:rsidR="0069018E" w:rsidRDefault="0069018E" w:rsidP="0069018E">
      <w:pPr>
        <w:pStyle w:val="Lijstalinea"/>
        <w:numPr>
          <w:ilvl w:val="0"/>
          <w:numId w:val="1"/>
        </w:numPr>
        <w:spacing w:after="0"/>
        <w:rPr>
          <w:rFonts w:ascii="Trebuchet MS" w:hAnsi="Trebuchet MS"/>
        </w:rPr>
      </w:pPr>
      <w:r>
        <w:rPr>
          <w:rFonts w:ascii="Trebuchet MS" w:hAnsi="Trebuchet MS"/>
        </w:rPr>
        <w:t>M</w:t>
      </w:r>
      <w:r w:rsidRPr="0069018E">
        <w:rPr>
          <w:rFonts w:ascii="Trebuchet MS" w:hAnsi="Trebuchet MS"/>
        </w:rPr>
        <w:t>oet binnen 6 weken uitsluitsel geven over de invulling van de zorgvraag.</w:t>
      </w:r>
    </w:p>
    <w:p w:rsidR="0069018E" w:rsidRDefault="0069018E" w:rsidP="0069018E">
      <w:pPr>
        <w:pStyle w:val="Lijstalinea"/>
        <w:numPr>
          <w:ilvl w:val="0"/>
          <w:numId w:val="1"/>
        </w:numPr>
        <w:spacing w:after="0"/>
        <w:rPr>
          <w:rFonts w:ascii="Trebuchet MS" w:hAnsi="Trebuchet MS"/>
        </w:rPr>
      </w:pPr>
      <w:r>
        <w:rPr>
          <w:rFonts w:ascii="Trebuchet MS" w:hAnsi="Trebuchet MS"/>
        </w:rPr>
        <w:t>Per gemeente verschillend, wat geboden wordt.</w:t>
      </w:r>
    </w:p>
    <w:p w:rsidR="0069018E" w:rsidRPr="0069018E" w:rsidRDefault="0069018E" w:rsidP="0069018E">
      <w:pPr>
        <w:pStyle w:val="Lijstalinea"/>
        <w:numPr>
          <w:ilvl w:val="0"/>
          <w:numId w:val="1"/>
        </w:numPr>
        <w:spacing w:after="0"/>
        <w:rPr>
          <w:rFonts w:ascii="Trebuchet MS" w:hAnsi="Trebuchet MS"/>
        </w:rPr>
      </w:pPr>
      <w:r>
        <w:rPr>
          <w:rFonts w:ascii="Trebuchet MS" w:hAnsi="Trebuchet MS"/>
        </w:rPr>
        <w:t>Per gemeente verschillend, welke bijdrag</w:t>
      </w:r>
      <w:r w:rsidR="00B57684">
        <w:rPr>
          <w:rFonts w:ascii="Trebuchet MS" w:hAnsi="Trebuchet MS"/>
        </w:rPr>
        <w:t xml:space="preserve">e de gemeente op zich neemt en welke eigen bijdrage aan het CAK moet worden betaald. </w:t>
      </w:r>
    </w:p>
    <w:p w:rsidR="0069018E" w:rsidRDefault="00B57684" w:rsidP="0069018E">
      <w:pPr>
        <w:spacing w:after="0"/>
        <w:rPr>
          <w:rFonts w:ascii="Trebuchet MS" w:hAnsi="Trebuchet MS"/>
        </w:rPr>
      </w:pPr>
      <w:r>
        <w:rPr>
          <w:rFonts w:ascii="Trebuchet MS" w:hAnsi="Trebuchet MS"/>
        </w:rPr>
        <w:t xml:space="preserve">De wet is landelijk, dus de gemeente is gebonden aan de regels uit die wet, maar heeft daarbinnen de eigen vrijheid, die door de gemeenteraad wordt vastgesteld. </w:t>
      </w:r>
    </w:p>
    <w:p w:rsidR="00221D4C" w:rsidRDefault="00B57684" w:rsidP="0069018E">
      <w:pPr>
        <w:spacing w:after="0"/>
        <w:rPr>
          <w:rFonts w:ascii="Trebuchet MS" w:hAnsi="Trebuchet MS"/>
        </w:rPr>
      </w:pPr>
      <w:r>
        <w:rPr>
          <w:rFonts w:ascii="Trebuchet MS" w:hAnsi="Trebuchet MS"/>
        </w:rPr>
        <w:t xml:space="preserve">Zorg dat je goed beslagen aan de aanvraag begint, en zorg voor professionele assistentie tijdens de aanvraag. (ook wel een beetje een WC-eend insteek). </w:t>
      </w:r>
    </w:p>
    <w:p w:rsidR="00B57684" w:rsidRDefault="00B57684" w:rsidP="0069018E">
      <w:pPr>
        <w:spacing w:after="0"/>
        <w:rPr>
          <w:rFonts w:ascii="Trebuchet MS" w:hAnsi="Trebuchet MS"/>
        </w:rPr>
      </w:pPr>
    </w:p>
    <w:p w:rsidR="00B57684" w:rsidRDefault="00B57684" w:rsidP="0069018E">
      <w:pPr>
        <w:spacing w:after="0"/>
        <w:rPr>
          <w:rFonts w:ascii="Trebuchet MS" w:hAnsi="Trebuchet MS"/>
        </w:rPr>
      </w:pPr>
      <w:r>
        <w:rPr>
          <w:rFonts w:ascii="Trebuchet MS" w:hAnsi="Trebuchet MS"/>
        </w:rPr>
        <w:t>Waarom iedere gemeente verschillend:</w:t>
      </w:r>
    </w:p>
    <w:p w:rsidR="00B57684" w:rsidRDefault="00B57684" w:rsidP="00B57684">
      <w:pPr>
        <w:pStyle w:val="Lijstalinea"/>
        <w:numPr>
          <w:ilvl w:val="0"/>
          <w:numId w:val="1"/>
        </w:numPr>
        <w:spacing w:after="0"/>
        <w:rPr>
          <w:rFonts w:ascii="Trebuchet MS" w:hAnsi="Trebuchet MS"/>
        </w:rPr>
      </w:pPr>
      <w:r>
        <w:rPr>
          <w:rFonts w:ascii="Trebuchet MS" w:hAnsi="Trebuchet MS"/>
        </w:rPr>
        <w:t>De AWBZ stond te ver van de zorgvrager af en was te duur geworden in de uitvoering.</w:t>
      </w:r>
    </w:p>
    <w:p w:rsidR="00B57684" w:rsidRDefault="00B57684" w:rsidP="00B57684">
      <w:pPr>
        <w:pStyle w:val="Lijstalinea"/>
        <w:numPr>
          <w:ilvl w:val="0"/>
          <w:numId w:val="1"/>
        </w:numPr>
        <w:spacing w:after="0"/>
        <w:rPr>
          <w:rFonts w:ascii="Trebuchet MS" w:hAnsi="Trebuchet MS"/>
        </w:rPr>
      </w:pPr>
      <w:r>
        <w:rPr>
          <w:rFonts w:ascii="Trebuchet MS" w:hAnsi="Trebuchet MS"/>
        </w:rPr>
        <w:t xml:space="preserve">Gemeente staat dichter bij de zorgvrager, dus is de wens/verwachting dat beter maatwerk geleverd kan worden. </w:t>
      </w:r>
    </w:p>
    <w:p w:rsidR="00B57684" w:rsidRDefault="00B57684" w:rsidP="00B57684">
      <w:pPr>
        <w:spacing w:after="0"/>
        <w:rPr>
          <w:rFonts w:ascii="Trebuchet MS" w:hAnsi="Trebuchet MS"/>
        </w:rPr>
      </w:pPr>
    </w:p>
    <w:p w:rsidR="00B57684" w:rsidRDefault="00B57684" w:rsidP="00B57684">
      <w:pPr>
        <w:spacing w:after="0"/>
        <w:rPr>
          <w:rFonts w:ascii="Trebuchet MS" w:hAnsi="Trebuchet MS"/>
        </w:rPr>
      </w:pPr>
      <w:r>
        <w:rPr>
          <w:rFonts w:ascii="Trebuchet MS" w:hAnsi="Trebuchet MS"/>
        </w:rPr>
        <w:t>Is de toekenning van de gemeente ‘vast’ of wordt dit elk jaar getoetst:</w:t>
      </w:r>
    </w:p>
    <w:p w:rsidR="00B57684" w:rsidRDefault="00B57684" w:rsidP="00B57684">
      <w:pPr>
        <w:pStyle w:val="Lijstalinea"/>
        <w:numPr>
          <w:ilvl w:val="0"/>
          <w:numId w:val="1"/>
        </w:numPr>
        <w:spacing w:after="0"/>
        <w:rPr>
          <w:rFonts w:ascii="Trebuchet MS" w:hAnsi="Trebuchet MS"/>
        </w:rPr>
      </w:pPr>
      <w:r>
        <w:rPr>
          <w:rFonts w:ascii="Trebuchet MS" w:hAnsi="Trebuchet MS"/>
        </w:rPr>
        <w:t>Sinds 1-Jan-2015 zijn alle oude gevallen opnieuw getoetst en dat leidt tot een nieuwe beschikking van de gemeente, met meestal een lagere toekenning (dan in de oude wet), want het is uiteindelijk toch gewoon een ordinaire bezuinigingsmaatregel.</w:t>
      </w:r>
    </w:p>
    <w:p w:rsidR="00B57684" w:rsidRDefault="00B57684" w:rsidP="00B57684">
      <w:pPr>
        <w:pStyle w:val="Lijstalinea"/>
        <w:numPr>
          <w:ilvl w:val="0"/>
          <w:numId w:val="1"/>
        </w:numPr>
        <w:spacing w:after="0"/>
        <w:rPr>
          <w:rFonts w:ascii="Trebuchet MS" w:hAnsi="Trebuchet MS"/>
        </w:rPr>
      </w:pPr>
      <w:r>
        <w:rPr>
          <w:rFonts w:ascii="Trebuchet MS" w:hAnsi="Trebuchet MS"/>
        </w:rPr>
        <w:t xml:space="preserve">Maar het is voor de gemeente een onbeperkte voorziening, zonder plafond, dus budget mag/kan nooit de overweging zijn om een zorgvraag te weigeren of te beperken. </w:t>
      </w:r>
    </w:p>
    <w:p w:rsidR="00B57684" w:rsidRDefault="00B57684" w:rsidP="00B57684">
      <w:pPr>
        <w:pStyle w:val="Lijstalinea"/>
        <w:numPr>
          <w:ilvl w:val="0"/>
          <w:numId w:val="1"/>
        </w:numPr>
        <w:spacing w:after="0"/>
        <w:rPr>
          <w:rFonts w:ascii="Trebuchet MS" w:hAnsi="Trebuchet MS"/>
        </w:rPr>
      </w:pPr>
      <w:r>
        <w:rPr>
          <w:rFonts w:ascii="Trebuchet MS" w:hAnsi="Trebuchet MS"/>
        </w:rPr>
        <w:t xml:space="preserve">Heel vaak gaat het goed, maar soms gaat het niet goed en dan moet je je er niet bij neerleggen. </w:t>
      </w:r>
    </w:p>
    <w:p w:rsidR="002652F1" w:rsidRDefault="002652F1" w:rsidP="00B57684">
      <w:pPr>
        <w:pStyle w:val="Lijstalinea"/>
        <w:numPr>
          <w:ilvl w:val="0"/>
          <w:numId w:val="1"/>
        </w:numPr>
        <w:spacing w:after="0"/>
        <w:rPr>
          <w:rFonts w:ascii="Trebuchet MS" w:hAnsi="Trebuchet MS"/>
        </w:rPr>
      </w:pPr>
      <w:r>
        <w:rPr>
          <w:rFonts w:ascii="Trebuchet MS" w:hAnsi="Trebuchet MS"/>
        </w:rPr>
        <w:lastRenderedPageBreak/>
        <w:t>De toekenning kan bestaan uit 6 smaken, waarvan de volgende genoemd zijn (dus er ontbreken er een paar):</w:t>
      </w:r>
    </w:p>
    <w:p w:rsidR="002652F1" w:rsidRDefault="002652F1" w:rsidP="002652F1">
      <w:pPr>
        <w:pStyle w:val="Lijstalinea"/>
        <w:numPr>
          <w:ilvl w:val="1"/>
          <w:numId w:val="1"/>
        </w:numPr>
        <w:spacing w:after="0"/>
        <w:rPr>
          <w:rFonts w:ascii="Trebuchet MS" w:hAnsi="Trebuchet MS"/>
        </w:rPr>
      </w:pPr>
      <w:r>
        <w:rPr>
          <w:rFonts w:ascii="Trebuchet MS" w:hAnsi="Trebuchet MS"/>
        </w:rPr>
        <w:t>PBG, waarbij je alles zelf mag/moet regelen.</w:t>
      </w:r>
    </w:p>
    <w:p w:rsidR="002652F1" w:rsidRDefault="002652F1" w:rsidP="002652F1">
      <w:pPr>
        <w:pStyle w:val="Lijstalinea"/>
        <w:numPr>
          <w:ilvl w:val="1"/>
          <w:numId w:val="1"/>
        </w:numPr>
        <w:spacing w:after="0"/>
        <w:rPr>
          <w:rFonts w:ascii="Trebuchet MS" w:hAnsi="Trebuchet MS"/>
        </w:rPr>
      </w:pPr>
      <w:r>
        <w:rPr>
          <w:rFonts w:ascii="Trebuchet MS" w:hAnsi="Trebuchet MS"/>
        </w:rPr>
        <w:t xml:space="preserve">Natura, zoals feitelijke de meeste zorgverzekeringspolissen werken. </w:t>
      </w:r>
    </w:p>
    <w:p w:rsidR="002652F1" w:rsidRDefault="002652F1" w:rsidP="002652F1">
      <w:pPr>
        <w:spacing w:after="0"/>
        <w:rPr>
          <w:rFonts w:ascii="Trebuchet MS" w:hAnsi="Trebuchet MS"/>
        </w:rPr>
      </w:pPr>
    </w:p>
    <w:p w:rsidR="002652F1" w:rsidRDefault="002652F1" w:rsidP="002652F1">
      <w:pPr>
        <w:spacing w:after="0"/>
        <w:rPr>
          <w:rFonts w:ascii="Trebuchet MS" w:hAnsi="Trebuchet MS"/>
        </w:rPr>
      </w:pPr>
      <w:r>
        <w:rPr>
          <w:rFonts w:ascii="Trebuchet MS" w:hAnsi="Trebuchet MS"/>
        </w:rPr>
        <w:t>Huishoudelijke hulp:</w:t>
      </w:r>
    </w:p>
    <w:p w:rsidR="002652F1" w:rsidRDefault="002652F1" w:rsidP="002652F1">
      <w:pPr>
        <w:pStyle w:val="Lijstalinea"/>
        <w:numPr>
          <w:ilvl w:val="0"/>
          <w:numId w:val="1"/>
        </w:numPr>
        <w:spacing w:after="0"/>
        <w:rPr>
          <w:rFonts w:ascii="Trebuchet MS" w:hAnsi="Trebuchet MS"/>
        </w:rPr>
      </w:pPr>
      <w:r>
        <w:rPr>
          <w:rFonts w:ascii="Trebuchet MS" w:hAnsi="Trebuchet MS"/>
        </w:rPr>
        <w:t xml:space="preserve">Leefomgeving moet leefbaar zijn en blijven, waarbij thuis (blijven) wonen voorop staat. </w:t>
      </w:r>
    </w:p>
    <w:p w:rsidR="002652F1" w:rsidRDefault="002652F1" w:rsidP="002652F1">
      <w:pPr>
        <w:pStyle w:val="Lijstalinea"/>
        <w:numPr>
          <w:ilvl w:val="0"/>
          <w:numId w:val="1"/>
        </w:numPr>
        <w:spacing w:after="0"/>
        <w:rPr>
          <w:rFonts w:ascii="Trebuchet MS" w:hAnsi="Trebuchet MS"/>
        </w:rPr>
      </w:pPr>
      <w:r>
        <w:rPr>
          <w:rFonts w:ascii="Trebuchet MS" w:hAnsi="Trebuchet MS"/>
        </w:rPr>
        <w:t xml:space="preserve">Aanvullende zaken, zoals boodschappen doen vallen daar niet onder, dat moet je zelf inregelen met je naaste omgeving. </w:t>
      </w:r>
    </w:p>
    <w:p w:rsidR="002652F1" w:rsidRDefault="002652F1" w:rsidP="002652F1">
      <w:pPr>
        <w:spacing w:after="0"/>
        <w:rPr>
          <w:rFonts w:ascii="Trebuchet MS" w:hAnsi="Trebuchet MS"/>
        </w:rPr>
      </w:pPr>
    </w:p>
    <w:p w:rsidR="002652F1" w:rsidRDefault="002652F1" w:rsidP="002652F1">
      <w:pPr>
        <w:spacing w:after="0"/>
        <w:rPr>
          <w:rFonts w:ascii="Trebuchet MS" w:hAnsi="Trebuchet MS"/>
        </w:rPr>
      </w:pPr>
      <w:r>
        <w:rPr>
          <w:rFonts w:ascii="Trebuchet MS" w:hAnsi="Trebuchet MS"/>
        </w:rPr>
        <w:t>Er is veel mogelijk binnen de WMO, maar soms</w:t>
      </w:r>
      <w:r w:rsidR="00293306">
        <w:rPr>
          <w:rFonts w:ascii="Trebuchet MS" w:hAnsi="Trebuchet MS"/>
        </w:rPr>
        <w:t xml:space="preserve"> moet</w:t>
      </w:r>
      <w:r>
        <w:rPr>
          <w:rFonts w:ascii="Trebuchet MS" w:hAnsi="Trebuchet MS"/>
        </w:rPr>
        <w:t xml:space="preserve"> je daar behoorlijk voor ‘vechten’. </w:t>
      </w:r>
    </w:p>
    <w:p w:rsidR="002652F1" w:rsidRDefault="002652F1" w:rsidP="002652F1">
      <w:pPr>
        <w:spacing w:after="0"/>
        <w:rPr>
          <w:rFonts w:ascii="Trebuchet MS" w:hAnsi="Trebuchet MS"/>
        </w:rPr>
      </w:pPr>
    </w:p>
    <w:p w:rsidR="002652F1" w:rsidRDefault="002652F1" w:rsidP="002652F1">
      <w:pPr>
        <w:spacing w:after="0"/>
        <w:rPr>
          <w:rFonts w:ascii="Trebuchet MS" w:hAnsi="Trebuchet MS"/>
        </w:rPr>
      </w:pPr>
      <w:r>
        <w:rPr>
          <w:rFonts w:ascii="Trebuchet MS" w:hAnsi="Trebuchet MS"/>
        </w:rPr>
        <w:t>Eigen bijdrage:</w:t>
      </w:r>
    </w:p>
    <w:p w:rsidR="002652F1" w:rsidRDefault="002652F1" w:rsidP="002652F1">
      <w:pPr>
        <w:pStyle w:val="Lijstalinea"/>
        <w:numPr>
          <w:ilvl w:val="0"/>
          <w:numId w:val="1"/>
        </w:numPr>
        <w:spacing w:after="0"/>
        <w:rPr>
          <w:rFonts w:ascii="Trebuchet MS" w:hAnsi="Trebuchet MS"/>
        </w:rPr>
      </w:pPr>
      <w:r>
        <w:rPr>
          <w:rFonts w:ascii="Trebuchet MS" w:hAnsi="Trebuchet MS"/>
        </w:rPr>
        <w:t xml:space="preserve">Er wordt voor elke zorgvraag via de WMO een eigen bijdrage gevraagd, die voor alle vragen bij elkaar een individueel bepaald plafond niet mag overstijgen. </w:t>
      </w:r>
    </w:p>
    <w:p w:rsidR="00B716D7" w:rsidRDefault="00B716D7" w:rsidP="002652F1">
      <w:pPr>
        <w:pStyle w:val="Lijstalinea"/>
        <w:numPr>
          <w:ilvl w:val="0"/>
          <w:numId w:val="1"/>
        </w:numPr>
        <w:spacing w:after="0"/>
        <w:rPr>
          <w:rFonts w:ascii="Trebuchet MS" w:hAnsi="Trebuchet MS"/>
        </w:rPr>
      </w:pPr>
      <w:r>
        <w:rPr>
          <w:rFonts w:ascii="Trebuchet MS" w:hAnsi="Trebuchet MS"/>
        </w:rPr>
        <w:t xml:space="preserve">De gemeente kan die niet bepalen, omdat de gemeente niet beschikt over gegevens over inkomen en eigen vermogen, dit i.v.m. de wet op de privacy. </w:t>
      </w:r>
    </w:p>
    <w:p w:rsidR="002652F1" w:rsidRDefault="002652F1" w:rsidP="002652F1">
      <w:pPr>
        <w:pStyle w:val="Lijstalinea"/>
        <w:numPr>
          <w:ilvl w:val="0"/>
          <w:numId w:val="1"/>
        </w:numPr>
        <w:spacing w:after="0"/>
        <w:rPr>
          <w:rFonts w:ascii="Trebuchet MS" w:hAnsi="Trebuchet MS"/>
        </w:rPr>
      </w:pPr>
      <w:r>
        <w:rPr>
          <w:rFonts w:ascii="Trebuchet MS" w:hAnsi="Trebuchet MS"/>
        </w:rPr>
        <w:t>Het CAK bepaalt de maximale eigen bijdrage, omdat de gemeente niet op de hoogte is van de eigen bijdrage bepalende factoren:</w:t>
      </w:r>
    </w:p>
    <w:p w:rsidR="0069018E" w:rsidRDefault="002652F1" w:rsidP="00E46A1A">
      <w:pPr>
        <w:pStyle w:val="Lijstalinea"/>
        <w:numPr>
          <w:ilvl w:val="1"/>
          <w:numId w:val="1"/>
        </w:numPr>
        <w:spacing w:after="0"/>
        <w:rPr>
          <w:rFonts w:ascii="Trebuchet MS" w:hAnsi="Trebuchet MS"/>
        </w:rPr>
      </w:pPr>
      <w:r w:rsidRPr="002652F1">
        <w:rPr>
          <w:rFonts w:ascii="Trebuchet MS" w:hAnsi="Trebuchet MS"/>
          <w:vanish/>
        </w:rPr>
        <w:t xml:space="preserve">o </w:t>
      </w:r>
      <w:r>
        <w:rPr>
          <w:rFonts w:ascii="Trebuchet MS" w:hAnsi="Trebuchet MS"/>
        </w:rPr>
        <w:t>Hoger inkomen betekent hoger eigen bijdrage.</w:t>
      </w:r>
    </w:p>
    <w:p w:rsidR="002652F1" w:rsidRDefault="002652F1" w:rsidP="00E46A1A">
      <w:pPr>
        <w:pStyle w:val="Lijstalinea"/>
        <w:numPr>
          <w:ilvl w:val="1"/>
          <w:numId w:val="1"/>
        </w:numPr>
        <w:spacing w:after="0"/>
        <w:rPr>
          <w:rFonts w:ascii="Trebuchet MS" w:hAnsi="Trebuchet MS"/>
        </w:rPr>
      </w:pPr>
      <w:r>
        <w:rPr>
          <w:rFonts w:ascii="Trebuchet MS" w:hAnsi="Trebuchet MS"/>
          <w:vanish/>
        </w:rPr>
        <w:t>EigEigneijn</w:t>
      </w:r>
      <w:r>
        <w:rPr>
          <w:rFonts w:ascii="Trebuchet MS" w:hAnsi="Trebuchet MS"/>
        </w:rPr>
        <w:t xml:space="preserve">Eigen vermogen wordt deels meegewogen, (als ik het goed heb het gedeelte dat in box3 van de Inkomsten belasting wordt belast). </w:t>
      </w:r>
    </w:p>
    <w:p w:rsidR="002652F1" w:rsidRDefault="002652F1" w:rsidP="00E46A1A">
      <w:pPr>
        <w:pStyle w:val="Lijstalinea"/>
        <w:numPr>
          <w:ilvl w:val="1"/>
          <w:numId w:val="1"/>
        </w:numPr>
        <w:spacing w:after="0"/>
        <w:rPr>
          <w:rFonts w:ascii="Trebuchet MS" w:hAnsi="Trebuchet MS"/>
        </w:rPr>
      </w:pPr>
      <w:r>
        <w:rPr>
          <w:rFonts w:ascii="Trebuchet MS" w:hAnsi="Trebuchet MS"/>
        </w:rPr>
        <w:t xml:space="preserve">Eigen huis telt niet mee (want dit zit in box 1 van de Inkomstenbelasting). </w:t>
      </w:r>
    </w:p>
    <w:p w:rsidR="002652F1" w:rsidRDefault="002652F1" w:rsidP="00E46A1A">
      <w:pPr>
        <w:pStyle w:val="Lijstalinea"/>
        <w:numPr>
          <w:ilvl w:val="1"/>
          <w:numId w:val="1"/>
        </w:numPr>
        <w:spacing w:after="0"/>
        <w:rPr>
          <w:rFonts w:ascii="Trebuchet MS" w:hAnsi="Trebuchet MS"/>
        </w:rPr>
      </w:pPr>
      <w:r>
        <w:rPr>
          <w:rFonts w:ascii="Trebuchet MS" w:hAnsi="Trebuchet MS"/>
        </w:rPr>
        <w:t>Voorbeeld:</w:t>
      </w:r>
    </w:p>
    <w:p w:rsidR="002652F1" w:rsidRDefault="002652F1" w:rsidP="002652F1">
      <w:pPr>
        <w:pStyle w:val="Lijstalinea"/>
        <w:numPr>
          <w:ilvl w:val="2"/>
          <w:numId w:val="1"/>
        </w:numPr>
        <w:spacing w:after="0"/>
        <w:rPr>
          <w:rFonts w:ascii="Trebuchet MS" w:hAnsi="Trebuchet MS"/>
        </w:rPr>
      </w:pPr>
      <w:r>
        <w:rPr>
          <w:rFonts w:ascii="Trebuchet MS" w:hAnsi="Trebuchet MS"/>
        </w:rPr>
        <w:t>Alleenwonende met alleen AOW: Maximaal ~€ 17,- / 4 weken</w:t>
      </w:r>
    </w:p>
    <w:p w:rsidR="002652F1" w:rsidRDefault="002652F1" w:rsidP="002652F1">
      <w:pPr>
        <w:pStyle w:val="Lijstalinea"/>
        <w:numPr>
          <w:ilvl w:val="2"/>
          <w:numId w:val="1"/>
        </w:numPr>
        <w:spacing w:after="0"/>
        <w:rPr>
          <w:rFonts w:ascii="Trebuchet MS" w:hAnsi="Trebuchet MS"/>
        </w:rPr>
      </w:pPr>
      <w:r>
        <w:rPr>
          <w:rFonts w:ascii="Trebuchet MS" w:hAnsi="Trebuchet MS"/>
        </w:rPr>
        <w:t>Samenwon</w:t>
      </w:r>
      <w:r w:rsidR="00293306">
        <w:rPr>
          <w:rFonts w:ascii="Trebuchet MS" w:hAnsi="Trebuchet MS"/>
        </w:rPr>
        <w:t>enden</w:t>
      </w:r>
      <w:r>
        <w:rPr>
          <w:rFonts w:ascii="Trebuchet MS" w:hAnsi="Trebuchet MS"/>
        </w:rPr>
        <w:t xml:space="preserve"> met alleen beide AOIW: Maximaal ~€ 19,- / 4 weken.</w:t>
      </w:r>
    </w:p>
    <w:p w:rsidR="002652F1" w:rsidRDefault="007179FB" w:rsidP="002652F1">
      <w:pPr>
        <w:pStyle w:val="Lijstalinea"/>
        <w:numPr>
          <w:ilvl w:val="0"/>
          <w:numId w:val="1"/>
        </w:numPr>
        <w:spacing w:after="0"/>
        <w:rPr>
          <w:rFonts w:ascii="Trebuchet MS" w:hAnsi="Trebuchet MS"/>
        </w:rPr>
      </w:pPr>
      <w:r>
        <w:rPr>
          <w:rFonts w:ascii="Trebuchet MS" w:hAnsi="Trebuchet MS"/>
        </w:rPr>
        <w:t xml:space="preserve">Een scootmobiel en een rollator kun je aftrekken in de Inkomstenbelasting, maar een duo fiets of driewiel fiets niet. Een van de bezoekers heeft een geschil hier over lopen bij de belastingdienst in Utrecht. </w:t>
      </w:r>
    </w:p>
    <w:p w:rsidR="007179FB" w:rsidRDefault="007179FB" w:rsidP="002652F1">
      <w:pPr>
        <w:pStyle w:val="Lijstalinea"/>
        <w:numPr>
          <w:ilvl w:val="0"/>
          <w:numId w:val="1"/>
        </w:numPr>
        <w:spacing w:after="0"/>
        <w:rPr>
          <w:rFonts w:ascii="Trebuchet MS" w:hAnsi="Trebuchet MS"/>
        </w:rPr>
      </w:pPr>
      <w:r>
        <w:rPr>
          <w:rFonts w:ascii="Trebuchet MS" w:hAnsi="Trebuchet MS"/>
        </w:rPr>
        <w:t xml:space="preserve">Een eigen bijdrage voor een zorgvraag mag niet hoger zijn, dan de gemeente werkelijk betaalt om aan de zorgvraag te voldoen. De gemeente mag dus niet ‘verdienen’ aan de zorgvraag. </w:t>
      </w:r>
    </w:p>
    <w:p w:rsidR="007179FB" w:rsidRDefault="007179FB" w:rsidP="002652F1">
      <w:pPr>
        <w:pStyle w:val="Lijstalinea"/>
        <w:numPr>
          <w:ilvl w:val="0"/>
          <w:numId w:val="1"/>
        </w:numPr>
        <w:spacing w:after="0"/>
        <w:rPr>
          <w:rFonts w:ascii="Trebuchet MS" w:hAnsi="Trebuchet MS"/>
        </w:rPr>
      </w:pPr>
      <w:r>
        <w:rPr>
          <w:rFonts w:ascii="Trebuchet MS" w:hAnsi="Trebuchet MS"/>
        </w:rPr>
        <w:t>De berekening op de site van het CAK toont de maximale eigen bijdrage voor alle hulpvragen</w:t>
      </w:r>
      <w:r w:rsidR="00221D4C">
        <w:rPr>
          <w:rFonts w:ascii="Trebuchet MS" w:hAnsi="Trebuchet MS"/>
        </w:rPr>
        <w:t xml:space="preserve"> samen</w:t>
      </w:r>
      <w:r>
        <w:rPr>
          <w:rFonts w:ascii="Trebuchet MS" w:hAnsi="Trebuchet MS"/>
        </w:rPr>
        <w:t>. De gemeente bepaalt de prijs per hulpvraag en die kan beduidend lager of hoger zijn de het maximum dat het CAK toont. Helder is dat je nooi</w:t>
      </w:r>
      <w:r w:rsidR="00221D4C">
        <w:rPr>
          <w:rFonts w:ascii="Trebuchet MS" w:hAnsi="Trebuchet MS"/>
        </w:rPr>
        <w:t xml:space="preserve">t meer betaald dan het maximum, dat het CAK vaststelt. </w:t>
      </w:r>
    </w:p>
    <w:p w:rsidR="007179FB" w:rsidRDefault="007179FB" w:rsidP="002652F1">
      <w:pPr>
        <w:pStyle w:val="Lijstalinea"/>
        <w:numPr>
          <w:ilvl w:val="0"/>
          <w:numId w:val="1"/>
        </w:numPr>
        <w:spacing w:after="0"/>
        <w:rPr>
          <w:rFonts w:ascii="Trebuchet MS" w:hAnsi="Trebuchet MS"/>
        </w:rPr>
      </w:pPr>
      <w:r>
        <w:rPr>
          <w:rFonts w:ascii="Trebuchet MS" w:hAnsi="Trebuchet MS"/>
        </w:rPr>
        <w:t>Voorbeeld:</w:t>
      </w:r>
    </w:p>
    <w:p w:rsidR="007179FB" w:rsidRDefault="007179FB" w:rsidP="007179FB">
      <w:pPr>
        <w:pStyle w:val="Lijstalinea"/>
        <w:numPr>
          <w:ilvl w:val="1"/>
          <w:numId w:val="1"/>
        </w:numPr>
        <w:spacing w:after="0"/>
        <w:rPr>
          <w:rFonts w:ascii="Trebuchet MS" w:hAnsi="Trebuchet MS"/>
        </w:rPr>
      </w:pPr>
      <w:r>
        <w:rPr>
          <w:rFonts w:ascii="Trebuchet MS" w:hAnsi="Trebuchet MS"/>
        </w:rPr>
        <w:t>Stel het CAK berekent een maximale eigen bijdrage van €150,- / 4 weken.</w:t>
      </w:r>
    </w:p>
    <w:p w:rsidR="007179FB" w:rsidRDefault="00221D4C" w:rsidP="007179FB">
      <w:pPr>
        <w:pStyle w:val="Lijstalinea"/>
        <w:numPr>
          <w:ilvl w:val="1"/>
          <w:numId w:val="1"/>
        </w:numPr>
        <w:spacing w:after="0"/>
        <w:rPr>
          <w:rFonts w:ascii="Trebuchet MS" w:hAnsi="Trebuchet MS"/>
        </w:rPr>
      </w:pPr>
      <w:r>
        <w:rPr>
          <w:rFonts w:ascii="Trebuchet MS" w:hAnsi="Trebuchet MS"/>
        </w:rPr>
        <w:t>Een eerste</w:t>
      </w:r>
      <w:r w:rsidR="007179FB">
        <w:rPr>
          <w:rFonts w:ascii="Trebuchet MS" w:hAnsi="Trebuchet MS"/>
        </w:rPr>
        <w:t xml:space="preserve"> hulpvraag kost de gemeente €120,- / 4 weken. De eigen bijdrage is in dit geval €120,- / 4 weken, want het blijft onder het maximum van €150,-. Dit kost de gemeente ‘netto’ niets. </w:t>
      </w:r>
    </w:p>
    <w:p w:rsidR="007179FB" w:rsidRDefault="007179FB" w:rsidP="007179FB">
      <w:pPr>
        <w:pStyle w:val="Lijstalinea"/>
        <w:numPr>
          <w:ilvl w:val="1"/>
          <w:numId w:val="1"/>
        </w:numPr>
        <w:spacing w:after="0"/>
        <w:rPr>
          <w:rFonts w:ascii="Trebuchet MS" w:hAnsi="Trebuchet MS"/>
        </w:rPr>
      </w:pPr>
      <w:r>
        <w:rPr>
          <w:rFonts w:ascii="Trebuchet MS" w:hAnsi="Trebuchet MS"/>
        </w:rPr>
        <w:t xml:space="preserve">Een andere hulpvraag kost de gemeente €275,- / 4 weken. De eigen bijdrage is in dit geval €150,- / 4 weken. Het maximum van het CAK. Dit kost de gemeente dus €125,- / 4 weken (275 – 150 = 125). </w:t>
      </w:r>
    </w:p>
    <w:p w:rsidR="007179FB" w:rsidRPr="002652F1" w:rsidRDefault="007179FB" w:rsidP="007179FB">
      <w:pPr>
        <w:pStyle w:val="Lijstalinea"/>
        <w:numPr>
          <w:ilvl w:val="1"/>
          <w:numId w:val="1"/>
        </w:numPr>
        <w:spacing w:after="0"/>
        <w:rPr>
          <w:rFonts w:ascii="Trebuchet MS" w:hAnsi="Trebuchet MS"/>
        </w:rPr>
      </w:pPr>
      <w:r>
        <w:rPr>
          <w:rFonts w:ascii="Trebuchet MS" w:hAnsi="Trebuchet MS"/>
        </w:rPr>
        <w:lastRenderedPageBreak/>
        <w:t>Stel nu dat deze beide hulpvragen op dezelfde zorgvrager betrekking hebben, dan is de eigen bijdrage in dat geval €150,- / 4 weken. Het maximum van het</w:t>
      </w:r>
      <w:r w:rsidR="00221D4C">
        <w:rPr>
          <w:rFonts w:ascii="Trebuchet MS" w:hAnsi="Trebuchet MS"/>
        </w:rPr>
        <w:t xml:space="preserve"> CAK. Dit kost de gemeente € 245</w:t>
      </w:r>
      <w:r>
        <w:rPr>
          <w:rFonts w:ascii="Trebuchet MS" w:hAnsi="Trebuchet MS"/>
        </w:rPr>
        <w:t xml:space="preserve">,- / 4 weken </w:t>
      </w:r>
      <w:r w:rsidR="00221D4C">
        <w:rPr>
          <w:rFonts w:ascii="Trebuchet MS" w:hAnsi="Trebuchet MS"/>
        </w:rPr>
        <w:t xml:space="preserve">(120 + 275 – 150 = 245). </w:t>
      </w:r>
    </w:p>
    <w:p w:rsidR="002652F1" w:rsidRDefault="002652F1" w:rsidP="00F4380C">
      <w:pPr>
        <w:spacing w:after="0"/>
        <w:rPr>
          <w:rFonts w:ascii="Trebuchet MS" w:hAnsi="Trebuchet MS"/>
        </w:rPr>
      </w:pPr>
    </w:p>
    <w:p w:rsidR="00F4380C" w:rsidRDefault="00F4380C" w:rsidP="00F4380C">
      <w:pPr>
        <w:spacing w:after="0"/>
        <w:rPr>
          <w:rFonts w:ascii="Trebuchet MS" w:hAnsi="Trebuchet MS"/>
        </w:rPr>
      </w:pPr>
      <w:r>
        <w:rPr>
          <w:rFonts w:ascii="Trebuchet MS" w:hAnsi="Trebuchet MS"/>
        </w:rPr>
        <w:t>Keukentafelgesprek:</w:t>
      </w:r>
    </w:p>
    <w:p w:rsidR="00F4380C" w:rsidRDefault="00F4380C" w:rsidP="00F4380C">
      <w:pPr>
        <w:pStyle w:val="Lijstalinea"/>
        <w:numPr>
          <w:ilvl w:val="0"/>
          <w:numId w:val="1"/>
        </w:numPr>
        <w:spacing w:after="0"/>
        <w:rPr>
          <w:rFonts w:ascii="Trebuchet MS" w:hAnsi="Trebuchet MS"/>
        </w:rPr>
      </w:pPr>
      <w:r w:rsidRPr="00F4380C">
        <w:rPr>
          <w:rFonts w:ascii="Trebuchet MS" w:hAnsi="Trebuchet MS"/>
        </w:rPr>
        <w:t xml:space="preserve">Het is erg belangrijk dat je je zelf goed voorbereid op dit gesprek (wat kan ik wel / niet en wees daar echt eerlijk in wat je niet kan en houdt voet bij stuk) en laat </w:t>
      </w:r>
      <w:r>
        <w:rPr>
          <w:rFonts w:ascii="Trebuchet MS" w:hAnsi="Trebuchet MS"/>
        </w:rPr>
        <w:t>je</w:t>
      </w:r>
      <w:r w:rsidRPr="00F4380C">
        <w:rPr>
          <w:rFonts w:ascii="Trebuchet MS" w:hAnsi="Trebuchet MS"/>
        </w:rPr>
        <w:t xml:space="preserve"> bijstaan door specialist naar eigen keuze. </w:t>
      </w:r>
    </w:p>
    <w:p w:rsidR="00857E5E" w:rsidRDefault="00857E5E" w:rsidP="00F4380C">
      <w:pPr>
        <w:pStyle w:val="Lijstalinea"/>
        <w:numPr>
          <w:ilvl w:val="0"/>
          <w:numId w:val="1"/>
        </w:numPr>
        <w:spacing w:after="0"/>
        <w:rPr>
          <w:rFonts w:ascii="Trebuchet MS" w:hAnsi="Trebuchet MS"/>
        </w:rPr>
      </w:pPr>
      <w:r>
        <w:rPr>
          <w:rFonts w:ascii="Trebuchet MS" w:hAnsi="Trebuchet MS"/>
        </w:rPr>
        <w:t xml:space="preserve">Mantelzorg is voor niet in-huis wonenden niet verplicht. Dus uitwonende kinderen en buren zijn niet te verplichten tot mantelzorg. </w:t>
      </w:r>
    </w:p>
    <w:p w:rsidR="00F4380C" w:rsidRDefault="00F4380C" w:rsidP="00F4380C">
      <w:pPr>
        <w:pStyle w:val="Lijstalinea"/>
        <w:numPr>
          <w:ilvl w:val="0"/>
          <w:numId w:val="1"/>
        </w:numPr>
        <w:spacing w:after="0"/>
        <w:rPr>
          <w:rFonts w:ascii="Trebuchet MS" w:hAnsi="Trebuchet MS"/>
        </w:rPr>
      </w:pPr>
      <w:r w:rsidRPr="00F4380C">
        <w:rPr>
          <w:rFonts w:ascii="Trebuchet MS" w:hAnsi="Trebuchet MS"/>
        </w:rPr>
        <w:t xml:space="preserve">Woerden kent daarvoor een 10-tal WMO-Regie ondersteuners, die niet aan de gemeente verbonden zijn, maar wel voorkomen op een lijst die de gemeente kan verstrekken, maar je moet daar wel zelf om vragen!!!! </w:t>
      </w:r>
    </w:p>
    <w:p w:rsidR="00F4380C" w:rsidRDefault="00F4380C" w:rsidP="00F4380C">
      <w:pPr>
        <w:pStyle w:val="Lijstalinea"/>
        <w:numPr>
          <w:ilvl w:val="0"/>
          <w:numId w:val="1"/>
        </w:numPr>
        <w:spacing w:after="0"/>
        <w:rPr>
          <w:rFonts w:ascii="Trebuchet MS" w:hAnsi="Trebuchet MS"/>
        </w:rPr>
      </w:pPr>
      <w:r w:rsidRPr="00F4380C">
        <w:rPr>
          <w:rFonts w:ascii="Trebuchet MS" w:hAnsi="Trebuchet MS"/>
        </w:rPr>
        <w:t>Alternatief zijn ZZP-</w:t>
      </w:r>
      <w:proofErr w:type="spellStart"/>
      <w:r w:rsidRPr="00F4380C">
        <w:rPr>
          <w:rFonts w:ascii="Trebuchet MS" w:hAnsi="Trebuchet MS"/>
        </w:rPr>
        <w:t>ers</w:t>
      </w:r>
      <w:proofErr w:type="spellEnd"/>
      <w:r w:rsidRPr="00F4380C">
        <w:rPr>
          <w:rFonts w:ascii="Trebuchet MS" w:hAnsi="Trebuchet MS"/>
        </w:rPr>
        <w:t xml:space="preserve"> zoals </w:t>
      </w:r>
      <w:proofErr w:type="spellStart"/>
      <w:r w:rsidRPr="00F4380C">
        <w:rPr>
          <w:rFonts w:ascii="Trebuchet MS" w:hAnsi="Trebuchet MS"/>
        </w:rPr>
        <w:t>Rolando</w:t>
      </w:r>
      <w:proofErr w:type="spellEnd"/>
      <w:r w:rsidRPr="00F4380C">
        <w:rPr>
          <w:rFonts w:ascii="Trebuchet MS" w:hAnsi="Trebuchet MS"/>
        </w:rPr>
        <w:t xml:space="preserve"> en dat is tegen betaling door de zorgvrager zelf.</w:t>
      </w:r>
    </w:p>
    <w:p w:rsidR="00F4380C" w:rsidRDefault="00F4380C" w:rsidP="00F4380C">
      <w:pPr>
        <w:pStyle w:val="Lijstalinea"/>
        <w:numPr>
          <w:ilvl w:val="0"/>
          <w:numId w:val="1"/>
        </w:numPr>
        <w:spacing w:after="0"/>
        <w:rPr>
          <w:rFonts w:ascii="Trebuchet MS" w:hAnsi="Trebuchet MS"/>
        </w:rPr>
      </w:pPr>
      <w:r>
        <w:rPr>
          <w:rFonts w:ascii="Trebuchet MS" w:hAnsi="Trebuchet MS"/>
        </w:rPr>
        <w:t>Een ‘3</w:t>
      </w:r>
      <w:r w:rsidRPr="00F4380C">
        <w:rPr>
          <w:rFonts w:ascii="Trebuchet MS" w:hAnsi="Trebuchet MS"/>
          <w:vertAlign w:val="superscript"/>
        </w:rPr>
        <w:t>e</w:t>
      </w:r>
      <w:r>
        <w:rPr>
          <w:rFonts w:ascii="Trebuchet MS" w:hAnsi="Trebuchet MS"/>
        </w:rPr>
        <w:t>’ onafhankelijke is bij het gesprek goed, want het zijn vaak gesprekken, die ook de emotionele kant op gaan (waarschijnlijk om de grenzen van de zorgvrager op te zoeken) en die kunnen nogal confronterend zijn. De ‘3</w:t>
      </w:r>
      <w:r w:rsidRPr="00F4380C">
        <w:rPr>
          <w:rFonts w:ascii="Trebuchet MS" w:hAnsi="Trebuchet MS"/>
          <w:vertAlign w:val="superscript"/>
        </w:rPr>
        <w:t>e</w:t>
      </w:r>
      <w:r>
        <w:rPr>
          <w:rFonts w:ascii="Trebuchet MS" w:hAnsi="Trebuchet MS"/>
        </w:rPr>
        <w:t xml:space="preserve">’ persoon kan dan helpen het gesprek in de juiste banen te leiden. </w:t>
      </w:r>
    </w:p>
    <w:p w:rsidR="005072E6" w:rsidRDefault="005072E6" w:rsidP="00F4380C">
      <w:pPr>
        <w:pStyle w:val="Lijstalinea"/>
        <w:numPr>
          <w:ilvl w:val="0"/>
          <w:numId w:val="1"/>
        </w:numPr>
        <w:spacing w:after="0"/>
        <w:rPr>
          <w:rFonts w:ascii="Trebuchet MS" w:hAnsi="Trebuchet MS"/>
        </w:rPr>
      </w:pPr>
      <w:r>
        <w:rPr>
          <w:rFonts w:ascii="Trebuchet MS" w:hAnsi="Trebuchet MS"/>
        </w:rPr>
        <w:t xml:space="preserve">Laat je niet overrompelen in het gesprek, dus bereid je goed voor samen met degene waarmee je het gesprek met de WMO-consulent aan gaat. Bedenk dat de WMO-consulent dit als dagelijks werk heeft en meer gesprekstechnieken kent dan waarover je zelf beschikt. </w:t>
      </w:r>
    </w:p>
    <w:p w:rsidR="005072E6" w:rsidRDefault="005072E6" w:rsidP="00F4380C">
      <w:pPr>
        <w:pStyle w:val="Lijstalinea"/>
        <w:numPr>
          <w:ilvl w:val="0"/>
          <w:numId w:val="1"/>
        </w:numPr>
        <w:spacing w:after="0"/>
        <w:rPr>
          <w:rFonts w:ascii="Trebuchet MS" w:hAnsi="Trebuchet MS"/>
        </w:rPr>
      </w:pPr>
      <w:r>
        <w:rPr>
          <w:rFonts w:ascii="Trebuchet MS" w:hAnsi="Trebuchet MS"/>
        </w:rPr>
        <w:t xml:space="preserve">Ook de Mantelzorger moet zich goed voorbereiden, want welke (zorg)druk is op de lange termijn houdbaar. </w:t>
      </w:r>
    </w:p>
    <w:p w:rsidR="00F4380C" w:rsidRDefault="00F4380C" w:rsidP="005072E6">
      <w:pPr>
        <w:spacing w:after="0"/>
        <w:rPr>
          <w:rFonts w:ascii="Trebuchet MS" w:hAnsi="Trebuchet MS"/>
        </w:rPr>
      </w:pPr>
    </w:p>
    <w:p w:rsidR="005072E6" w:rsidRDefault="005072E6" w:rsidP="005072E6">
      <w:pPr>
        <w:spacing w:after="0"/>
        <w:rPr>
          <w:rFonts w:ascii="Trebuchet MS" w:hAnsi="Trebuchet MS"/>
        </w:rPr>
      </w:pPr>
      <w:r>
        <w:rPr>
          <w:rFonts w:ascii="Trebuchet MS" w:hAnsi="Trebuchet MS"/>
        </w:rPr>
        <w:t>Mantelzorg druk (eigen interpretatie):</w:t>
      </w:r>
    </w:p>
    <w:p w:rsidR="005072E6" w:rsidRDefault="005072E6" w:rsidP="005072E6">
      <w:pPr>
        <w:pStyle w:val="Lijstalinea"/>
        <w:numPr>
          <w:ilvl w:val="0"/>
          <w:numId w:val="1"/>
        </w:numPr>
        <w:spacing w:after="0"/>
        <w:rPr>
          <w:rFonts w:ascii="Trebuchet MS" w:hAnsi="Trebuchet MS"/>
        </w:rPr>
      </w:pPr>
      <w:r>
        <w:rPr>
          <w:rFonts w:ascii="Trebuchet MS" w:hAnsi="Trebuchet MS"/>
        </w:rPr>
        <w:t>Een mantelzorger kan maar een (on)zekere druk aan. Daar zijn wel wat cijfers over maar hoe die in een bepaald geval uitpakken is sterk afhankelijk van de draagkracht van de mantelzorger.</w:t>
      </w:r>
    </w:p>
    <w:p w:rsidR="005072E6" w:rsidRDefault="005072E6" w:rsidP="005072E6">
      <w:pPr>
        <w:pStyle w:val="Lijstalinea"/>
        <w:numPr>
          <w:ilvl w:val="0"/>
          <w:numId w:val="1"/>
        </w:numPr>
        <w:spacing w:after="0"/>
        <w:rPr>
          <w:rFonts w:ascii="Trebuchet MS" w:hAnsi="Trebuchet MS"/>
        </w:rPr>
      </w:pPr>
      <w:r>
        <w:rPr>
          <w:rFonts w:ascii="Trebuchet MS" w:hAnsi="Trebuchet MS"/>
        </w:rPr>
        <w:t xml:space="preserve">Dit hangt samen met het begrip ‘lijden’ en dat kan je definiëren als: Het dragen van een last, waar je onder kunt bezwijken. </w:t>
      </w:r>
    </w:p>
    <w:p w:rsidR="005072E6" w:rsidRDefault="005072E6" w:rsidP="005072E6">
      <w:pPr>
        <w:pStyle w:val="Lijstalinea"/>
        <w:numPr>
          <w:ilvl w:val="0"/>
          <w:numId w:val="1"/>
        </w:numPr>
        <w:spacing w:after="0"/>
        <w:rPr>
          <w:rFonts w:ascii="Trebuchet MS" w:hAnsi="Trebuchet MS"/>
        </w:rPr>
      </w:pPr>
      <w:r>
        <w:rPr>
          <w:rFonts w:ascii="Trebuchet MS" w:hAnsi="Trebuchet MS"/>
        </w:rPr>
        <w:t xml:space="preserve">Dus het begint als iets dat je belast, maar dragelijk is en in de loop van de tijd wordt dat steeds zwaarder. Dit kan komen omdat je zelf verzwakt of dat de last steeds zwaarder wordt. </w:t>
      </w:r>
    </w:p>
    <w:p w:rsidR="005072E6" w:rsidRDefault="005072E6" w:rsidP="005072E6">
      <w:pPr>
        <w:pStyle w:val="Lijstalinea"/>
        <w:numPr>
          <w:ilvl w:val="0"/>
          <w:numId w:val="1"/>
        </w:numPr>
        <w:spacing w:after="0"/>
        <w:rPr>
          <w:rFonts w:ascii="Trebuchet MS" w:hAnsi="Trebuchet MS"/>
        </w:rPr>
      </w:pPr>
      <w:r>
        <w:rPr>
          <w:rFonts w:ascii="Trebuchet MS" w:hAnsi="Trebuchet MS"/>
        </w:rPr>
        <w:t xml:space="preserve">Dit mondt uit in lijden en tot slot bezwijk je daaronder of ga je er aan onderdoor. Dan heb je te maken met twee zorgvragers. </w:t>
      </w:r>
    </w:p>
    <w:p w:rsidR="005072E6" w:rsidRDefault="005072E6" w:rsidP="005072E6">
      <w:pPr>
        <w:pStyle w:val="Lijstalinea"/>
        <w:numPr>
          <w:ilvl w:val="0"/>
          <w:numId w:val="1"/>
        </w:numPr>
        <w:spacing w:after="0"/>
        <w:rPr>
          <w:rFonts w:ascii="Trebuchet MS" w:hAnsi="Trebuchet MS"/>
        </w:rPr>
      </w:pPr>
      <w:r>
        <w:rPr>
          <w:rFonts w:ascii="Trebuchet MS" w:hAnsi="Trebuchet MS"/>
        </w:rPr>
        <w:t>Er zijn wel wat getallen, die een indicatie geven waar de grenzen kunnen liggen:</w:t>
      </w:r>
    </w:p>
    <w:p w:rsidR="005072E6" w:rsidRDefault="005072E6" w:rsidP="005072E6">
      <w:pPr>
        <w:pStyle w:val="Lijstalinea"/>
        <w:numPr>
          <w:ilvl w:val="1"/>
          <w:numId w:val="1"/>
        </w:numPr>
        <w:spacing w:after="0"/>
        <w:rPr>
          <w:rFonts w:ascii="Trebuchet MS" w:hAnsi="Trebuchet MS"/>
        </w:rPr>
      </w:pPr>
      <w:r>
        <w:rPr>
          <w:rFonts w:ascii="Trebuchet MS" w:hAnsi="Trebuchet MS"/>
        </w:rPr>
        <w:t>Het CBS hanteert een ruime definitie, waarbij alle assistentie meegeteld wordt, dus ook een kopje koffie drinken</w:t>
      </w:r>
      <w:r w:rsidR="00857E5E">
        <w:rPr>
          <w:rFonts w:ascii="Trebuchet MS" w:hAnsi="Trebuchet MS"/>
        </w:rPr>
        <w:t xml:space="preserve"> zonder verdere verplichting. </w:t>
      </w:r>
    </w:p>
    <w:p w:rsidR="00857E5E" w:rsidRDefault="00857E5E" w:rsidP="005072E6">
      <w:pPr>
        <w:pStyle w:val="Lijstalinea"/>
        <w:numPr>
          <w:ilvl w:val="1"/>
          <w:numId w:val="1"/>
        </w:numPr>
        <w:spacing w:after="0"/>
        <w:rPr>
          <w:rFonts w:ascii="Trebuchet MS" w:hAnsi="Trebuchet MS"/>
        </w:rPr>
      </w:pPr>
      <w:r>
        <w:rPr>
          <w:rFonts w:ascii="Trebuchet MS" w:hAnsi="Trebuchet MS"/>
        </w:rPr>
        <w:t xml:space="preserve">De gemeente hanteert een beperktere definitie en dat kun je zien aan het niet meetellen van boodschappen doen in de WMO-definitie. </w:t>
      </w:r>
    </w:p>
    <w:p w:rsidR="00857E5E" w:rsidRDefault="00857E5E" w:rsidP="00857E5E">
      <w:pPr>
        <w:pStyle w:val="Lijstalinea"/>
        <w:numPr>
          <w:ilvl w:val="0"/>
          <w:numId w:val="1"/>
        </w:numPr>
        <w:spacing w:after="0"/>
        <w:rPr>
          <w:rFonts w:ascii="Trebuchet MS" w:hAnsi="Trebuchet MS"/>
        </w:rPr>
      </w:pPr>
      <w:r>
        <w:rPr>
          <w:rFonts w:ascii="Trebuchet MS" w:hAnsi="Trebuchet MS"/>
        </w:rPr>
        <w:t>Het CBS hanteert dan de regel, die uit praktijk onderzoek naar boven is gekomen:</w:t>
      </w:r>
    </w:p>
    <w:p w:rsidR="00857E5E" w:rsidRDefault="00857E5E" w:rsidP="00857E5E">
      <w:pPr>
        <w:pStyle w:val="Lijstalinea"/>
        <w:numPr>
          <w:ilvl w:val="1"/>
          <w:numId w:val="1"/>
        </w:numPr>
        <w:spacing w:after="0"/>
        <w:rPr>
          <w:rFonts w:ascii="Trebuchet MS" w:hAnsi="Trebuchet MS"/>
        </w:rPr>
      </w:pPr>
      <w:r>
        <w:rPr>
          <w:rFonts w:ascii="Trebuchet MS" w:hAnsi="Trebuchet MS"/>
        </w:rPr>
        <w:t xml:space="preserve">Tot 20 uur / week is uitvoerbaar voor een mantelzorger, die in gezonde conditie verkeerd. </w:t>
      </w:r>
    </w:p>
    <w:p w:rsidR="00857E5E" w:rsidRDefault="00857E5E" w:rsidP="00857E5E">
      <w:pPr>
        <w:pStyle w:val="Lijstalinea"/>
        <w:numPr>
          <w:ilvl w:val="1"/>
          <w:numId w:val="1"/>
        </w:numPr>
        <w:spacing w:after="0"/>
        <w:rPr>
          <w:rFonts w:ascii="Trebuchet MS" w:hAnsi="Trebuchet MS"/>
        </w:rPr>
      </w:pPr>
      <w:r>
        <w:rPr>
          <w:rFonts w:ascii="Trebuchet MS" w:hAnsi="Trebuchet MS"/>
        </w:rPr>
        <w:t xml:space="preserve">Bij 28 uur / week rollen de meeste mantelzorgers om. </w:t>
      </w:r>
    </w:p>
    <w:p w:rsidR="00857E5E" w:rsidRDefault="00857E5E" w:rsidP="00857E5E">
      <w:pPr>
        <w:pStyle w:val="Lijstalinea"/>
        <w:numPr>
          <w:ilvl w:val="0"/>
          <w:numId w:val="1"/>
        </w:numPr>
        <w:spacing w:after="0"/>
        <w:rPr>
          <w:rFonts w:ascii="Trebuchet MS" w:hAnsi="Trebuchet MS"/>
        </w:rPr>
      </w:pPr>
      <w:r>
        <w:rPr>
          <w:rFonts w:ascii="Trebuchet MS" w:hAnsi="Trebuchet MS"/>
        </w:rPr>
        <w:lastRenderedPageBreak/>
        <w:t>Als je het bovenstaande relateert aan een werkend bestaan, dan is die 28 uur /week een belasting van 4 uur / dag, dus een halve werkdag voor een werkende.</w:t>
      </w:r>
    </w:p>
    <w:p w:rsidR="00857E5E" w:rsidRDefault="00857E5E" w:rsidP="00857E5E">
      <w:pPr>
        <w:pStyle w:val="Lijstalinea"/>
        <w:numPr>
          <w:ilvl w:val="0"/>
          <w:numId w:val="1"/>
        </w:numPr>
        <w:spacing w:after="0"/>
        <w:rPr>
          <w:rFonts w:ascii="Trebuchet MS" w:hAnsi="Trebuchet MS"/>
        </w:rPr>
      </w:pPr>
      <w:r>
        <w:rPr>
          <w:rFonts w:ascii="Trebuchet MS" w:hAnsi="Trebuchet MS"/>
        </w:rPr>
        <w:t>Dit roept de vraag op, waarom de werkenden dan niet met zijn allen omrollen. Filosofisch zou het antwoord kunnen luiden, dat een in-huis mantelzorger nooit ‘afstand’ kan nemen, want het gaat 7 * 24 uur door en de besteding is niet aaneengesloten, maar verspreid over 5 minuten hier en dan weer 10 minuten daar, enz. Kortom het is een 24 uurs belasting.</w:t>
      </w:r>
    </w:p>
    <w:p w:rsidR="00857E5E" w:rsidRDefault="00857E5E" w:rsidP="00857E5E">
      <w:pPr>
        <w:spacing w:after="0"/>
        <w:rPr>
          <w:rFonts w:ascii="Trebuchet MS" w:hAnsi="Trebuchet MS"/>
        </w:rPr>
      </w:pPr>
    </w:p>
    <w:p w:rsidR="00857E5E" w:rsidRDefault="00857E5E" w:rsidP="00857E5E">
      <w:pPr>
        <w:spacing w:after="0"/>
        <w:rPr>
          <w:rFonts w:ascii="Trebuchet MS" w:hAnsi="Trebuchet MS"/>
        </w:rPr>
      </w:pPr>
      <w:r>
        <w:rPr>
          <w:rFonts w:ascii="Trebuchet MS" w:hAnsi="Trebuchet MS"/>
        </w:rPr>
        <w:t>Respijtzorg:</w:t>
      </w:r>
    </w:p>
    <w:p w:rsidR="00857E5E" w:rsidRDefault="00857E5E" w:rsidP="00857E5E">
      <w:pPr>
        <w:pStyle w:val="Lijstalinea"/>
        <w:numPr>
          <w:ilvl w:val="0"/>
          <w:numId w:val="1"/>
        </w:numPr>
        <w:spacing w:after="0"/>
        <w:rPr>
          <w:rFonts w:ascii="Trebuchet MS" w:hAnsi="Trebuchet MS"/>
        </w:rPr>
      </w:pPr>
      <w:r>
        <w:rPr>
          <w:rFonts w:ascii="Trebuchet MS" w:hAnsi="Trebuchet MS"/>
        </w:rPr>
        <w:t>Dit is zorg, die ingeschakeld kan worden o</w:t>
      </w:r>
      <w:r w:rsidR="004C0893">
        <w:rPr>
          <w:rFonts w:ascii="Trebuchet MS" w:hAnsi="Trebuchet MS"/>
        </w:rPr>
        <w:t xml:space="preserve">m de mantelzorger te ontlasten, om te voorkomen dat die overbelast raakt. </w:t>
      </w:r>
    </w:p>
    <w:p w:rsidR="004C0893" w:rsidRDefault="004C0893" w:rsidP="00857E5E">
      <w:pPr>
        <w:pStyle w:val="Lijstalinea"/>
        <w:numPr>
          <w:ilvl w:val="0"/>
          <w:numId w:val="1"/>
        </w:numPr>
        <w:spacing w:after="0"/>
        <w:rPr>
          <w:rFonts w:ascii="Trebuchet MS" w:hAnsi="Trebuchet MS"/>
        </w:rPr>
      </w:pPr>
      <w:r>
        <w:rPr>
          <w:rFonts w:ascii="Trebuchet MS" w:hAnsi="Trebuchet MS"/>
        </w:rPr>
        <w:t>Het Zorghotel in Woerde</w:t>
      </w:r>
      <w:r w:rsidR="00B716D7">
        <w:rPr>
          <w:rFonts w:ascii="Trebuchet MS" w:hAnsi="Trebuchet MS"/>
        </w:rPr>
        <w:t xml:space="preserve">n kan daarbij ingezet worden. Dit moet via de huisarts en de gemeente (Woerden wijzer?). Vergoeding via de gemeente of de zorgverzekeraar, maar niet duidelijk tijdens bijeenkomst. </w:t>
      </w:r>
    </w:p>
    <w:p w:rsidR="004C0893" w:rsidRDefault="004C0893" w:rsidP="004C0893">
      <w:pPr>
        <w:spacing w:after="0"/>
        <w:rPr>
          <w:rFonts w:ascii="Trebuchet MS" w:hAnsi="Trebuchet MS"/>
        </w:rPr>
      </w:pPr>
    </w:p>
    <w:p w:rsidR="004C0893" w:rsidRDefault="004C0893" w:rsidP="004C0893">
      <w:pPr>
        <w:spacing w:after="0"/>
        <w:rPr>
          <w:rFonts w:ascii="Trebuchet MS" w:hAnsi="Trebuchet MS"/>
        </w:rPr>
      </w:pPr>
      <w:r>
        <w:rPr>
          <w:rFonts w:ascii="Trebuchet MS" w:hAnsi="Trebuchet MS"/>
        </w:rPr>
        <w:t>Voorzieningen:</w:t>
      </w:r>
    </w:p>
    <w:p w:rsidR="004C0893" w:rsidRDefault="004C0893" w:rsidP="004C0893">
      <w:pPr>
        <w:spacing w:after="0"/>
        <w:rPr>
          <w:rFonts w:ascii="Trebuchet MS" w:hAnsi="Trebuchet MS"/>
        </w:rPr>
      </w:pPr>
      <w:r>
        <w:rPr>
          <w:rFonts w:ascii="Trebuchet MS" w:hAnsi="Trebuchet MS"/>
        </w:rPr>
        <w:t>Algemene voorzieningen in eigen beheer:</w:t>
      </w:r>
    </w:p>
    <w:p w:rsidR="004C0893" w:rsidRDefault="004C0893" w:rsidP="004C0893">
      <w:pPr>
        <w:pStyle w:val="Lijstalinea"/>
        <w:numPr>
          <w:ilvl w:val="0"/>
          <w:numId w:val="1"/>
        </w:numPr>
        <w:spacing w:after="0"/>
        <w:rPr>
          <w:rFonts w:ascii="Trebuchet MS" w:hAnsi="Trebuchet MS"/>
        </w:rPr>
      </w:pPr>
      <w:r>
        <w:rPr>
          <w:rFonts w:ascii="Trebuchet MS" w:hAnsi="Trebuchet MS"/>
        </w:rPr>
        <w:t>Eerst zelf</w:t>
      </w:r>
    </w:p>
    <w:p w:rsidR="004C0893" w:rsidRDefault="004C0893" w:rsidP="004C0893">
      <w:pPr>
        <w:pStyle w:val="Lijstalinea"/>
        <w:numPr>
          <w:ilvl w:val="0"/>
          <w:numId w:val="1"/>
        </w:numPr>
        <w:spacing w:after="0"/>
        <w:rPr>
          <w:rFonts w:ascii="Trebuchet MS" w:hAnsi="Trebuchet MS"/>
        </w:rPr>
      </w:pPr>
      <w:r>
        <w:rPr>
          <w:rFonts w:ascii="Trebuchet MS" w:hAnsi="Trebuchet MS"/>
        </w:rPr>
        <w:t>Sociale omgeving.</w:t>
      </w:r>
    </w:p>
    <w:p w:rsidR="004C0893" w:rsidRDefault="004C0893" w:rsidP="004C0893">
      <w:pPr>
        <w:pStyle w:val="Lijstalinea"/>
        <w:numPr>
          <w:ilvl w:val="0"/>
          <w:numId w:val="1"/>
        </w:numPr>
        <w:spacing w:after="0"/>
        <w:rPr>
          <w:rFonts w:ascii="Trebuchet MS" w:hAnsi="Trebuchet MS"/>
        </w:rPr>
      </w:pPr>
      <w:r>
        <w:rPr>
          <w:rFonts w:ascii="Trebuchet MS" w:hAnsi="Trebuchet MS"/>
        </w:rPr>
        <w:t>Dagbesteding voor eigen rekening.</w:t>
      </w:r>
    </w:p>
    <w:p w:rsidR="004C0893" w:rsidRDefault="004C0893" w:rsidP="004C0893">
      <w:pPr>
        <w:pStyle w:val="Lijstalinea"/>
        <w:numPr>
          <w:ilvl w:val="0"/>
          <w:numId w:val="1"/>
        </w:numPr>
        <w:spacing w:after="0"/>
        <w:rPr>
          <w:rFonts w:ascii="Trebuchet MS" w:hAnsi="Trebuchet MS"/>
        </w:rPr>
      </w:pPr>
      <w:r>
        <w:rPr>
          <w:rFonts w:ascii="Trebuchet MS" w:hAnsi="Trebuchet MS"/>
        </w:rPr>
        <w:t>Boodschappendienst.</w:t>
      </w:r>
    </w:p>
    <w:p w:rsidR="004C0893" w:rsidRDefault="004C0893" w:rsidP="004C0893">
      <w:pPr>
        <w:spacing w:after="0"/>
        <w:rPr>
          <w:rFonts w:ascii="Trebuchet MS" w:hAnsi="Trebuchet MS"/>
        </w:rPr>
      </w:pPr>
      <w:r>
        <w:rPr>
          <w:rFonts w:ascii="Trebuchet MS" w:hAnsi="Trebuchet MS"/>
        </w:rPr>
        <w:t>Aanvullende zorg via de WMO (indicatie van de gemeente nodig):</w:t>
      </w:r>
    </w:p>
    <w:p w:rsidR="004C0893" w:rsidRDefault="004C0893" w:rsidP="004C0893">
      <w:pPr>
        <w:pStyle w:val="Lijstalinea"/>
        <w:numPr>
          <w:ilvl w:val="0"/>
          <w:numId w:val="1"/>
        </w:numPr>
        <w:spacing w:after="0"/>
        <w:rPr>
          <w:rFonts w:ascii="Trebuchet MS" w:hAnsi="Trebuchet MS"/>
        </w:rPr>
      </w:pPr>
      <w:r>
        <w:rPr>
          <w:rFonts w:ascii="Trebuchet MS" w:hAnsi="Trebuchet MS"/>
        </w:rPr>
        <w:t>Huishoudelijke zorg.</w:t>
      </w:r>
    </w:p>
    <w:p w:rsidR="004C0893" w:rsidRDefault="004C0893" w:rsidP="004C0893">
      <w:pPr>
        <w:pStyle w:val="Lijstalinea"/>
        <w:numPr>
          <w:ilvl w:val="0"/>
          <w:numId w:val="1"/>
        </w:numPr>
        <w:spacing w:after="0"/>
        <w:rPr>
          <w:rFonts w:ascii="Trebuchet MS" w:hAnsi="Trebuchet MS"/>
        </w:rPr>
      </w:pPr>
      <w:r>
        <w:rPr>
          <w:rFonts w:ascii="Trebuchet MS" w:hAnsi="Trebuchet MS"/>
        </w:rPr>
        <w:t>Begeleiding dagelijkse activiteiten.</w:t>
      </w:r>
    </w:p>
    <w:p w:rsidR="004C0893" w:rsidRDefault="004C0893" w:rsidP="004C0893">
      <w:pPr>
        <w:pStyle w:val="Lijstalinea"/>
        <w:numPr>
          <w:ilvl w:val="0"/>
          <w:numId w:val="1"/>
        </w:numPr>
        <w:spacing w:after="0"/>
        <w:rPr>
          <w:rFonts w:ascii="Trebuchet MS" w:hAnsi="Trebuchet MS"/>
        </w:rPr>
      </w:pPr>
      <w:r>
        <w:rPr>
          <w:rFonts w:ascii="Trebuchet MS" w:hAnsi="Trebuchet MS"/>
        </w:rPr>
        <w:t>Woning aanpassingen.</w:t>
      </w:r>
    </w:p>
    <w:p w:rsidR="004C0893" w:rsidRDefault="004C0893" w:rsidP="004C0893">
      <w:pPr>
        <w:pStyle w:val="Lijstalinea"/>
        <w:numPr>
          <w:ilvl w:val="0"/>
          <w:numId w:val="1"/>
        </w:numPr>
        <w:spacing w:after="0"/>
        <w:rPr>
          <w:rFonts w:ascii="Trebuchet MS" w:hAnsi="Trebuchet MS"/>
        </w:rPr>
      </w:pPr>
      <w:r>
        <w:rPr>
          <w:rFonts w:ascii="Trebuchet MS" w:hAnsi="Trebuchet MS"/>
        </w:rPr>
        <w:t xml:space="preserve">Dure hulpmiddelen (goedkope hulpmiddelen kun je beter zelf regelen). </w:t>
      </w:r>
    </w:p>
    <w:p w:rsidR="004C0893" w:rsidRDefault="004C0893" w:rsidP="004C0893">
      <w:pPr>
        <w:pStyle w:val="Lijstalinea"/>
        <w:numPr>
          <w:ilvl w:val="0"/>
          <w:numId w:val="1"/>
        </w:numPr>
        <w:spacing w:after="0"/>
        <w:rPr>
          <w:rFonts w:ascii="Trebuchet MS" w:hAnsi="Trebuchet MS"/>
        </w:rPr>
      </w:pPr>
      <w:r>
        <w:rPr>
          <w:rFonts w:ascii="Trebuchet MS" w:hAnsi="Trebuchet MS"/>
        </w:rPr>
        <w:t>Dagbesteding bij gevorderde dementie.</w:t>
      </w:r>
    </w:p>
    <w:p w:rsidR="004C0893" w:rsidRDefault="004C0893" w:rsidP="004C0893">
      <w:pPr>
        <w:spacing w:after="0"/>
        <w:rPr>
          <w:rFonts w:ascii="Trebuchet MS" w:hAnsi="Trebuchet MS"/>
        </w:rPr>
      </w:pPr>
      <w:r>
        <w:rPr>
          <w:rFonts w:ascii="Trebuchet MS" w:hAnsi="Trebuchet MS"/>
        </w:rPr>
        <w:t>PGB:</w:t>
      </w:r>
    </w:p>
    <w:p w:rsidR="004C0893" w:rsidRDefault="004C0893" w:rsidP="004C0893">
      <w:pPr>
        <w:pStyle w:val="Lijstalinea"/>
        <w:numPr>
          <w:ilvl w:val="0"/>
          <w:numId w:val="1"/>
        </w:numPr>
        <w:spacing w:after="0"/>
        <w:rPr>
          <w:rFonts w:ascii="Trebuchet MS" w:hAnsi="Trebuchet MS"/>
        </w:rPr>
      </w:pPr>
      <w:r>
        <w:rPr>
          <w:rFonts w:ascii="Trebuchet MS" w:hAnsi="Trebuchet MS"/>
        </w:rPr>
        <w:t xml:space="preserve">Gemeente keert geld uit, maar je moet verantwoording afleggen. </w:t>
      </w:r>
    </w:p>
    <w:p w:rsidR="004C0893" w:rsidRDefault="004C0893" w:rsidP="004C0893">
      <w:pPr>
        <w:pStyle w:val="Lijstalinea"/>
        <w:numPr>
          <w:ilvl w:val="0"/>
          <w:numId w:val="1"/>
        </w:numPr>
        <w:spacing w:after="0"/>
        <w:rPr>
          <w:rFonts w:ascii="Trebuchet MS" w:hAnsi="Trebuchet MS"/>
        </w:rPr>
      </w:pPr>
      <w:r>
        <w:rPr>
          <w:rFonts w:ascii="Trebuchet MS" w:hAnsi="Trebuchet MS"/>
        </w:rPr>
        <w:t xml:space="preserve">Alle voorzieningen kunnen als PGB worden uitgekeerd. </w:t>
      </w:r>
    </w:p>
    <w:p w:rsidR="004C0893" w:rsidRDefault="004C0893" w:rsidP="004C0893">
      <w:pPr>
        <w:pStyle w:val="Lijstalinea"/>
        <w:numPr>
          <w:ilvl w:val="0"/>
          <w:numId w:val="1"/>
        </w:numPr>
        <w:spacing w:after="0"/>
        <w:rPr>
          <w:rFonts w:ascii="Trebuchet MS" w:hAnsi="Trebuchet MS"/>
        </w:rPr>
      </w:pPr>
      <w:r>
        <w:rPr>
          <w:rFonts w:ascii="Trebuchet MS" w:hAnsi="Trebuchet MS"/>
        </w:rPr>
        <w:t xml:space="preserve">Hier was nog veel meer, maar niet kunnen optekenen. </w:t>
      </w:r>
    </w:p>
    <w:p w:rsidR="004C0893" w:rsidRDefault="004C0893" w:rsidP="004C0893">
      <w:pPr>
        <w:spacing w:after="0"/>
        <w:rPr>
          <w:rFonts w:ascii="Trebuchet MS" w:hAnsi="Trebuchet MS"/>
        </w:rPr>
      </w:pPr>
    </w:p>
    <w:p w:rsidR="00B716D7" w:rsidRDefault="00B716D7" w:rsidP="004C0893">
      <w:pPr>
        <w:spacing w:after="0"/>
        <w:rPr>
          <w:rFonts w:ascii="Trebuchet MS" w:hAnsi="Trebuchet MS"/>
        </w:rPr>
      </w:pPr>
      <w:r>
        <w:rPr>
          <w:rFonts w:ascii="Trebuchet MS" w:hAnsi="Trebuchet MS"/>
        </w:rPr>
        <w:t xml:space="preserve">Nog wat punten, die Jolanda (Ergotherapeut) en </w:t>
      </w:r>
      <w:proofErr w:type="spellStart"/>
      <w:r>
        <w:rPr>
          <w:rFonts w:ascii="Trebuchet MS" w:hAnsi="Trebuchet MS"/>
        </w:rPr>
        <w:t>Dunia</w:t>
      </w:r>
      <w:proofErr w:type="spellEnd"/>
      <w:r>
        <w:rPr>
          <w:rFonts w:ascii="Trebuchet MS" w:hAnsi="Trebuchet MS"/>
        </w:rPr>
        <w:t xml:space="preserve"> (Mantelzorg consulent) ter sprake brachten:</w:t>
      </w:r>
    </w:p>
    <w:p w:rsidR="00B716D7" w:rsidRDefault="00B716D7" w:rsidP="00B716D7">
      <w:pPr>
        <w:pStyle w:val="Lijstalinea"/>
        <w:numPr>
          <w:ilvl w:val="0"/>
          <w:numId w:val="1"/>
        </w:numPr>
        <w:spacing w:after="0"/>
        <w:rPr>
          <w:rFonts w:ascii="Trebuchet MS" w:hAnsi="Trebuchet MS"/>
        </w:rPr>
      </w:pPr>
      <w:r>
        <w:rPr>
          <w:rFonts w:ascii="Trebuchet MS" w:hAnsi="Trebuchet MS"/>
        </w:rPr>
        <w:t xml:space="preserve">Er zijn bij Woerden Wijzer ook Welzijn-consulenten, die je kunt inschakelen. </w:t>
      </w:r>
    </w:p>
    <w:p w:rsidR="00B716D7" w:rsidRDefault="00B716D7" w:rsidP="00B716D7">
      <w:pPr>
        <w:pStyle w:val="Lijstalinea"/>
        <w:numPr>
          <w:ilvl w:val="0"/>
          <w:numId w:val="1"/>
        </w:numPr>
        <w:spacing w:after="0"/>
        <w:rPr>
          <w:rFonts w:ascii="Trebuchet MS" w:hAnsi="Trebuchet MS"/>
        </w:rPr>
      </w:pPr>
      <w:r>
        <w:rPr>
          <w:rFonts w:ascii="Trebuchet MS" w:hAnsi="Trebuchet MS"/>
        </w:rPr>
        <w:t xml:space="preserve">Een zorgvraag gaat vaak gepaard met emotionele aspecten en wees je daar bewust van en laat je daarom begeleiden door een onafhankelijke derde. </w:t>
      </w:r>
    </w:p>
    <w:p w:rsidR="00B716D7" w:rsidRDefault="00B716D7" w:rsidP="00B716D7">
      <w:pPr>
        <w:pStyle w:val="Lijstalinea"/>
        <w:numPr>
          <w:ilvl w:val="0"/>
          <w:numId w:val="1"/>
        </w:numPr>
        <w:spacing w:after="0"/>
        <w:rPr>
          <w:rFonts w:ascii="Trebuchet MS" w:hAnsi="Trebuchet MS"/>
        </w:rPr>
      </w:pPr>
      <w:r>
        <w:rPr>
          <w:rFonts w:ascii="Trebuchet MS" w:hAnsi="Trebuchet MS"/>
        </w:rPr>
        <w:t>Bedenk goed waarom je vraagt wat je vraagt:</w:t>
      </w:r>
    </w:p>
    <w:p w:rsidR="00B716D7" w:rsidRDefault="00B716D7" w:rsidP="00B716D7">
      <w:pPr>
        <w:pStyle w:val="Lijstalinea"/>
        <w:numPr>
          <w:ilvl w:val="1"/>
          <w:numId w:val="1"/>
        </w:numPr>
        <w:spacing w:after="0"/>
        <w:rPr>
          <w:rFonts w:ascii="Trebuchet MS" w:hAnsi="Trebuchet MS"/>
        </w:rPr>
      </w:pPr>
      <w:r>
        <w:rPr>
          <w:rFonts w:ascii="Trebuchet MS" w:hAnsi="Trebuchet MS"/>
        </w:rPr>
        <w:t>Wat is de achtergrond.</w:t>
      </w:r>
    </w:p>
    <w:p w:rsidR="00B716D7" w:rsidRDefault="00B716D7" w:rsidP="00B716D7">
      <w:pPr>
        <w:pStyle w:val="Lijstalinea"/>
        <w:numPr>
          <w:ilvl w:val="1"/>
          <w:numId w:val="1"/>
        </w:numPr>
        <w:spacing w:after="0"/>
        <w:rPr>
          <w:rFonts w:ascii="Trebuchet MS" w:hAnsi="Trebuchet MS"/>
        </w:rPr>
      </w:pPr>
      <w:r>
        <w:rPr>
          <w:rFonts w:ascii="Trebuchet MS" w:hAnsi="Trebuchet MS"/>
        </w:rPr>
        <w:t>Plaats de hulpvraag i</w:t>
      </w:r>
      <w:r w:rsidR="00293306">
        <w:rPr>
          <w:rFonts w:ascii="Trebuchet MS" w:hAnsi="Trebuchet MS"/>
        </w:rPr>
        <w:t>n</w:t>
      </w:r>
      <w:r>
        <w:rPr>
          <w:rFonts w:ascii="Trebuchet MS" w:hAnsi="Trebuchet MS"/>
        </w:rPr>
        <w:t xml:space="preserve"> een toekomst perspectief.</w:t>
      </w:r>
    </w:p>
    <w:p w:rsidR="00B716D7" w:rsidRDefault="00B716D7" w:rsidP="00B716D7">
      <w:pPr>
        <w:pStyle w:val="Lijstalinea"/>
        <w:numPr>
          <w:ilvl w:val="0"/>
          <w:numId w:val="1"/>
        </w:numPr>
        <w:spacing w:after="0"/>
        <w:rPr>
          <w:rFonts w:ascii="Trebuchet MS" w:hAnsi="Trebuchet MS"/>
        </w:rPr>
      </w:pPr>
      <w:r>
        <w:rPr>
          <w:rFonts w:ascii="Trebuchet MS" w:hAnsi="Trebuchet MS"/>
        </w:rPr>
        <w:t xml:space="preserve">Hulp van een neuropsycholoog was tot 2015 via de neuroloog, maar moet sinds 2015 via de huisarts en daar moeten allen nog aan wennen, maar het gaat minder ‘eenvoudig’ als vroeger. </w:t>
      </w:r>
    </w:p>
    <w:p w:rsidR="00B716D7" w:rsidRPr="00B716D7" w:rsidRDefault="00B716D7" w:rsidP="00B716D7">
      <w:pPr>
        <w:pStyle w:val="Lijstalinea"/>
        <w:numPr>
          <w:ilvl w:val="0"/>
          <w:numId w:val="1"/>
        </w:numPr>
        <w:spacing w:after="0"/>
        <w:rPr>
          <w:rFonts w:ascii="Trebuchet MS" w:hAnsi="Trebuchet MS"/>
        </w:rPr>
      </w:pPr>
      <w:r>
        <w:rPr>
          <w:rFonts w:ascii="Trebuchet MS" w:hAnsi="Trebuchet MS"/>
        </w:rPr>
        <w:t xml:space="preserve"> </w:t>
      </w:r>
    </w:p>
    <w:sectPr w:rsidR="00B716D7" w:rsidRPr="00B71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7E67"/>
    <w:multiLevelType w:val="hybridMultilevel"/>
    <w:tmpl w:val="72E2CA22"/>
    <w:lvl w:ilvl="0" w:tplc="63E0113C">
      <w:numFmt w:val="bullet"/>
      <w:lvlText w:val="-"/>
      <w:lvlJc w:val="left"/>
      <w:pPr>
        <w:ind w:left="720" w:hanging="360"/>
      </w:pPr>
      <w:rPr>
        <w:rFonts w:ascii="Trebuchet MS" w:eastAsiaTheme="minorHAnsi" w:hAnsi="Trebuchet M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2B"/>
    <w:rsid w:val="0007762B"/>
    <w:rsid w:val="00221D4C"/>
    <w:rsid w:val="002652F1"/>
    <w:rsid w:val="00293306"/>
    <w:rsid w:val="002F3468"/>
    <w:rsid w:val="004C0893"/>
    <w:rsid w:val="005072E6"/>
    <w:rsid w:val="006431A6"/>
    <w:rsid w:val="0069018E"/>
    <w:rsid w:val="007179FB"/>
    <w:rsid w:val="00857E5E"/>
    <w:rsid w:val="00B57684"/>
    <w:rsid w:val="00B716D7"/>
    <w:rsid w:val="00F438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018E"/>
    <w:pPr>
      <w:ind w:left="720"/>
      <w:contextualSpacing/>
    </w:pPr>
  </w:style>
  <w:style w:type="character" w:styleId="Hyperlink">
    <w:name w:val="Hyperlink"/>
    <w:basedOn w:val="Standaardalinea-lettertype"/>
    <w:uiPriority w:val="99"/>
    <w:unhideWhenUsed/>
    <w:rsid w:val="00221D4C"/>
    <w:rPr>
      <w:color w:val="0000FF" w:themeColor="hyperlink"/>
      <w:u w:val="single"/>
    </w:rPr>
  </w:style>
  <w:style w:type="character" w:styleId="GevolgdeHyperlink">
    <w:name w:val="FollowedHyperlink"/>
    <w:basedOn w:val="Standaardalinea-lettertype"/>
    <w:uiPriority w:val="99"/>
    <w:semiHidden/>
    <w:unhideWhenUsed/>
    <w:rsid w:val="00221D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018E"/>
    <w:pPr>
      <w:ind w:left="720"/>
      <w:contextualSpacing/>
    </w:pPr>
  </w:style>
  <w:style w:type="character" w:styleId="Hyperlink">
    <w:name w:val="Hyperlink"/>
    <w:basedOn w:val="Standaardalinea-lettertype"/>
    <w:uiPriority w:val="99"/>
    <w:unhideWhenUsed/>
    <w:rsid w:val="00221D4C"/>
    <w:rPr>
      <w:color w:val="0000FF" w:themeColor="hyperlink"/>
      <w:u w:val="single"/>
    </w:rPr>
  </w:style>
  <w:style w:type="character" w:styleId="GevolgdeHyperlink">
    <w:name w:val="FollowedHyperlink"/>
    <w:basedOn w:val="Standaardalinea-lettertype"/>
    <w:uiPriority w:val="99"/>
    <w:semiHidden/>
    <w:unhideWhenUsed/>
    <w:rsid w:val="00221D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oerdenwijze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64F6E-7739-41FF-9B7B-60885D7D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1818</Words>
  <Characters>10005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elly2</dc:creator>
  <cp:lastModifiedBy>koos</cp:lastModifiedBy>
  <cp:revision>6</cp:revision>
  <cp:lastPrinted>2017-02-05T10:16:00Z</cp:lastPrinted>
  <dcterms:created xsi:type="dcterms:W3CDTF">2017-02-05T08:11:00Z</dcterms:created>
  <dcterms:modified xsi:type="dcterms:W3CDTF">2017-02-05T11:22:00Z</dcterms:modified>
</cp:coreProperties>
</file>